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C0" w:rsidRPr="00190F35" w:rsidRDefault="00A875C0" w:rsidP="00A875C0">
      <w:pPr>
        <w:pStyle w:val="Heading3"/>
        <w:rPr>
          <w:rFonts w:ascii="Times New Roman Bold" w:hAnsi="Times New Roman Bold"/>
          <w:b w:val="0"/>
          <w:i/>
          <w:color w:val="000000"/>
          <w:spacing w:val="-8"/>
        </w:rPr>
      </w:pPr>
      <w:bookmarkStart w:id="0" w:name="_Toc269106429"/>
      <w:bookmarkStart w:id="1" w:name="_Toc269105749"/>
      <w:r w:rsidRPr="00190F35">
        <w:rPr>
          <w:rStyle w:val="CharCharCharCharChar"/>
          <w:rFonts w:ascii="Times New Roman Bold" w:hAnsi="Times New Roman Bold"/>
          <w:b/>
          <w:color w:val="000000"/>
          <w:spacing w:val="-8"/>
        </w:rPr>
        <w:t xml:space="preserve">Phụ lục </w:t>
      </w:r>
      <w:r w:rsidR="0001507D" w:rsidRPr="00190F35">
        <w:rPr>
          <w:rStyle w:val="CharCharCharCharChar"/>
          <w:rFonts w:ascii="Times New Roman Bold" w:hAnsi="Times New Roman Bold"/>
          <w:b/>
          <w:color w:val="000000"/>
          <w:spacing w:val="-8"/>
        </w:rPr>
        <w:t>06</w:t>
      </w:r>
      <w:r w:rsidRPr="00190F35">
        <w:rPr>
          <w:rStyle w:val="CharCharCharCharChar"/>
          <w:rFonts w:ascii="Times New Roman Bold" w:hAnsi="Times New Roman Bold"/>
          <w:b/>
          <w:color w:val="000000"/>
          <w:spacing w:val="-8"/>
        </w:rPr>
        <w:t>. Mẫu đề cương nghiên cứu của thí sinh dự tuyển đào tạo trình độ tiến sĩ</w:t>
      </w:r>
      <w:bookmarkEnd w:id="0"/>
      <w:bookmarkEnd w:id="1"/>
    </w:p>
    <w:p w:rsidR="00A875C0" w:rsidRPr="00872FDA" w:rsidRDefault="0042329D" w:rsidP="00A875C0">
      <w:pPr>
        <w:autoSpaceDE w:val="0"/>
        <w:autoSpaceDN w:val="0"/>
        <w:adjustRightInd w:val="0"/>
        <w:jc w:val="center"/>
        <w:rPr>
          <w:color w:val="000000"/>
          <w:sz w:val="26"/>
          <w:szCs w:val="26"/>
        </w:rPr>
      </w:pPr>
      <w:r w:rsidRPr="0042329D">
        <w:rPr>
          <w:bCs/>
          <w:noProof/>
          <w:color w:val="000000"/>
          <w:sz w:val="26"/>
          <w:szCs w:val="26"/>
        </w:rPr>
        <w:pict>
          <v:rect id="Rectangle 2" o:spid="_x0000_s1026" style="position:absolute;left:0;text-align:left;margin-left:-3.55pt;margin-top:4.25pt;width:451.35pt;height:61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" strokeweight="5pt">
            <v:stroke linestyle="thickBetweenThin"/>
          </v:rect>
        </w:pict>
      </w:r>
    </w:p>
    <w:tbl>
      <w:tblPr>
        <w:tblW w:w="0" w:type="auto"/>
        <w:jc w:val="center"/>
        <w:tblLayout w:type="fixed"/>
        <w:tblLook w:val="0000"/>
      </w:tblPr>
      <w:tblGrid>
        <w:gridCol w:w="9072"/>
      </w:tblGrid>
      <w:tr w:rsidR="00A875C0" w:rsidRPr="00872FDA" w:rsidTr="00A875C0">
        <w:trPr>
          <w:trHeight w:val="916"/>
          <w:jc w:val="center"/>
        </w:trPr>
        <w:tc>
          <w:tcPr>
            <w:tcW w:w="9072" w:type="dxa"/>
          </w:tcPr>
          <w:p w:rsidR="00A875C0" w:rsidRPr="00872FDA" w:rsidRDefault="00A875C0" w:rsidP="00255F6D">
            <w:pPr>
              <w:widowControl w:val="0"/>
              <w:jc w:val="center"/>
              <w:rPr>
                <w:bCs/>
                <w:color w:val="000000"/>
                <w:sz w:val="26"/>
                <w:szCs w:val="26"/>
              </w:rPr>
            </w:pPr>
            <w:r w:rsidRPr="00872FDA">
              <w:rPr>
                <w:bCs/>
                <w:color w:val="000000"/>
                <w:sz w:val="26"/>
                <w:szCs w:val="26"/>
              </w:rPr>
              <w:t>BỘ KẾ HOẠCH VÀ ĐẦU TƯ</w:t>
            </w:r>
          </w:p>
          <w:p w:rsidR="00A875C0" w:rsidRPr="00872FDA" w:rsidRDefault="00A875C0" w:rsidP="00255F6D">
            <w:pPr>
              <w:widowControl w:val="0"/>
              <w:jc w:val="center"/>
              <w:rPr>
                <w:b/>
                <w:color w:val="000000"/>
                <w:sz w:val="26"/>
                <w:szCs w:val="26"/>
              </w:rPr>
            </w:pPr>
            <w:r w:rsidRPr="00872FDA">
              <w:rPr>
                <w:b/>
                <w:color w:val="000000"/>
                <w:sz w:val="26"/>
                <w:szCs w:val="26"/>
              </w:rPr>
              <w:t>VIỆN NGHIÊN CỨU QUẢN LÝ KINH TẾ TRUNG ƯƠNG</w:t>
            </w:r>
          </w:p>
          <w:p w:rsidR="00A875C0" w:rsidRPr="00872FDA" w:rsidRDefault="00A875C0" w:rsidP="00255F6D">
            <w:pPr>
              <w:widowControl w:val="0"/>
              <w:jc w:val="center"/>
              <w:rPr>
                <w:color w:val="000000"/>
                <w:sz w:val="26"/>
                <w:szCs w:val="26"/>
              </w:rPr>
            </w:pPr>
            <w:r w:rsidRPr="00872FDA">
              <w:rPr>
                <w:color w:val="000000"/>
                <w:sz w:val="26"/>
                <w:szCs w:val="26"/>
              </w:rPr>
              <w:t>¯¯¯¯¯¯¯¯¯¯¯¯¯¯¯¯¯¯¯¯¯¯¯¯</w:t>
            </w:r>
          </w:p>
        </w:tc>
      </w:tr>
    </w:tbl>
    <w:p w:rsidR="00A875C0" w:rsidRPr="00872FDA" w:rsidRDefault="00A875C0" w:rsidP="00A875C0">
      <w:pPr>
        <w:widowControl w:val="0"/>
        <w:spacing w:before="240"/>
        <w:jc w:val="center"/>
        <w:rPr>
          <w:b/>
          <w:color w:val="000000"/>
          <w:sz w:val="26"/>
          <w:szCs w:val="26"/>
        </w:rPr>
      </w:pPr>
      <w:r w:rsidRPr="00872FDA">
        <w:rPr>
          <w:b/>
          <w:noProof/>
          <w:color w:val="000000"/>
          <w:sz w:val="26"/>
          <w:szCs w:val="26"/>
        </w:rPr>
        <w:drawing>
          <wp:anchor distT="0" distB="0" distL="114300" distR="114300" simplePos="0" relativeHeight="251657216" behindDoc="1" locked="0" layoutInCell="1" allowOverlap="1">
            <wp:simplePos x="0" y="0"/>
            <wp:positionH relativeFrom="column">
              <wp:posOffset>2097405</wp:posOffset>
            </wp:positionH>
            <wp:positionV relativeFrom="paragraph">
              <wp:posOffset>62865</wp:posOffset>
            </wp:positionV>
            <wp:extent cx="1210310" cy="1078230"/>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0310" cy="1078230"/>
                    </a:xfrm>
                    <a:prstGeom prst="rect">
                      <a:avLst/>
                    </a:prstGeom>
                    <a:noFill/>
                    <a:ln>
                      <a:noFill/>
                    </a:ln>
                  </pic:spPr>
                </pic:pic>
              </a:graphicData>
            </a:graphic>
          </wp:anchor>
        </w:drawing>
      </w:r>
    </w:p>
    <w:p w:rsidR="00A875C0" w:rsidRPr="00872FDA" w:rsidRDefault="00A875C0" w:rsidP="00A875C0">
      <w:pPr>
        <w:widowControl w:val="0"/>
        <w:spacing w:before="240"/>
        <w:jc w:val="center"/>
        <w:rPr>
          <w:b/>
          <w:color w:val="000000"/>
          <w:sz w:val="26"/>
          <w:szCs w:val="26"/>
        </w:rPr>
      </w:pPr>
    </w:p>
    <w:p w:rsidR="00A875C0" w:rsidRPr="00872FDA" w:rsidRDefault="00A875C0" w:rsidP="00A875C0">
      <w:pPr>
        <w:widowControl w:val="0"/>
        <w:spacing w:before="240"/>
        <w:jc w:val="center"/>
        <w:rPr>
          <w:b/>
          <w:color w:val="000000"/>
          <w:sz w:val="26"/>
          <w:szCs w:val="26"/>
        </w:rPr>
      </w:pPr>
    </w:p>
    <w:p w:rsidR="00A875C0" w:rsidRPr="00872FDA" w:rsidRDefault="00A875C0" w:rsidP="00A875C0">
      <w:pPr>
        <w:widowControl w:val="0"/>
        <w:spacing w:before="240"/>
        <w:jc w:val="center"/>
        <w:rPr>
          <w:b/>
          <w:color w:val="000000"/>
          <w:sz w:val="26"/>
          <w:szCs w:val="26"/>
        </w:rPr>
      </w:pPr>
    </w:p>
    <w:p w:rsidR="00A875C0" w:rsidRPr="00872FDA" w:rsidRDefault="00A875C0" w:rsidP="00A875C0">
      <w:pPr>
        <w:widowControl w:val="0"/>
        <w:spacing w:before="240"/>
        <w:jc w:val="center"/>
        <w:rPr>
          <w:b/>
          <w:color w:val="000000"/>
          <w:sz w:val="26"/>
          <w:szCs w:val="26"/>
        </w:rPr>
      </w:pPr>
      <w:r w:rsidRPr="00872FDA">
        <w:rPr>
          <w:b/>
          <w:color w:val="000000"/>
          <w:sz w:val="26"/>
          <w:szCs w:val="26"/>
        </w:rPr>
        <w:t>ĐỀ CƯƠNG NGHIÊN CỨU</w:t>
      </w:r>
    </w:p>
    <w:p w:rsidR="00A875C0" w:rsidRPr="00872FDA" w:rsidRDefault="00A875C0" w:rsidP="00A875C0">
      <w:pPr>
        <w:widowControl w:val="0"/>
        <w:spacing w:before="240"/>
        <w:jc w:val="center"/>
        <w:rPr>
          <w:color w:val="000000"/>
          <w:sz w:val="26"/>
          <w:szCs w:val="26"/>
        </w:rPr>
      </w:pPr>
      <w:r w:rsidRPr="00872FDA">
        <w:rPr>
          <w:color w:val="000000"/>
          <w:sz w:val="26"/>
          <w:szCs w:val="26"/>
        </w:rPr>
        <w:t xml:space="preserve">DỰ TUYỂN ĐÀO TẠO TRÌNH ĐỘ TIẾN SĨ </w:t>
      </w:r>
    </w:p>
    <w:p w:rsidR="00A875C0" w:rsidRPr="00872FDA" w:rsidRDefault="00DD68EE" w:rsidP="00A875C0">
      <w:pPr>
        <w:widowControl w:val="0"/>
        <w:spacing w:before="240"/>
        <w:jc w:val="center"/>
        <w:rPr>
          <w:color w:val="000000"/>
          <w:sz w:val="26"/>
          <w:szCs w:val="26"/>
        </w:rPr>
      </w:pPr>
      <w:r>
        <w:rPr>
          <w:color w:val="000000"/>
          <w:sz w:val="26"/>
          <w:szCs w:val="26"/>
        </w:rPr>
        <w:t>NĂM 2019</w:t>
      </w:r>
      <w:bookmarkStart w:id="2" w:name="_GoBack"/>
      <w:bookmarkEnd w:id="2"/>
    </w:p>
    <w:p w:rsidR="00A875C0" w:rsidRPr="00872FDA" w:rsidRDefault="00A875C0" w:rsidP="00A875C0">
      <w:pPr>
        <w:widowControl w:val="0"/>
        <w:tabs>
          <w:tab w:val="left" w:leader="dot" w:pos="8505"/>
        </w:tabs>
        <w:spacing w:before="240" w:line="312" w:lineRule="auto"/>
        <w:ind w:left="539"/>
        <w:outlineLvl w:val="3"/>
        <w:rPr>
          <w:color w:val="000000"/>
          <w:sz w:val="26"/>
          <w:szCs w:val="26"/>
        </w:rPr>
      </w:pPr>
      <w:r w:rsidRPr="00872FDA">
        <w:rPr>
          <w:b/>
          <w:bCs/>
          <w:color w:val="000000"/>
          <w:sz w:val="26"/>
          <w:szCs w:val="26"/>
        </w:rPr>
        <w:t>Họ và tên: ………………………………………………………………………</w:t>
      </w:r>
    </w:p>
    <w:p w:rsidR="00A875C0" w:rsidRPr="00872FDA" w:rsidRDefault="00A875C0" w:rsidP="00A875C0">
      <w:pPr>
        <w:widowControl w:val="0"/>
        <w:tabs>
          <w:tab w:val="left" w:leader="dot" w:pos="8505"/>
        </w:tabs>
        <w:spacing w:before="240" w:line="312" w:lineRule="auto"/>
        <w:ind w:left="540"/>
        <w:outlineLvl w:val="3"/>
        <w:rPr>
          <w:color w:val="000000"/>
          <w:sz w:val="26"/>
          <w:szCs w:val="26"/>
        </w:rPr>
      </w:pPr>
      <w:r w:rsidRPr="00872FDA">
        <w:rPr>
          <w:b/>
          <w:bCs/>
          <w:color w:val="000000"/>
          <w:sz w:val="26"/>
          <w:szCs w:val="26"/>
        </w:rPr>
        <w:t>Đề tài/Hướng nghiên cứu: …………………………………………………….</w:t>
      </w:r>
    </w:p>
    <w:p w:rsidR="00A875C0" w:rsidRPr="00872FDA" w:rsidRDefault="00A875C0" w:rsidP="00A875C0">
      <w:pPr>
        <w:widowControl w:val="0"/>
        <w:tabs>
          <w:tab w:val="left" w:leader="dot" w:pos="8505"/>
        </w:tabs>
        <w:spacing w:before="240" w:line="312" w:lineRule="auto"/>
        <w:ind w:left="540"/>
        <w:outlineLvl w:val="3"/>
        <w:rPr>
          <w:b/>
          <w:bCs/>
          <w:i/>
          <w:iCs/>
          <w:color w:val="000000"/>
          <w:sz w:val="26"/>
          <w:szCs w:val="26"/>
        </w:rPr>
      </w:pPr>
      <w:r w:rsidRPr="00872FDA">
        <w:rPr>
          <w:b/>
          <w:bCs/>
          <w:color w:val="000000"/>
          <w:sz w:val="26"/>
          <w:szCs w:val="26"/>
        </w:rPr>
        <w:t>Chuyên ngành: ………………………………Mã số: ………………………</w:t>
      </w:r>
    </w:p>
    <w:p w:rsidR="00A875C0" w:rsidRPr="00872FDA" w:rsidRDefault="00A875C0" w:rsidP="00A875C0">
      <w:pPr>
        <w:widowControl w:val="0"/>
        <w:tabs>
          <w:tab w:val="left" w:leader="dot" w:pos="8505"/>
        </w:tabs>
        <w:spacing w:before="480" w:line="312" w:lineRule="auto"/>
        <w:ind w:left="539"/>
        <w:jc w:val="center"/>
        <w:outlineLvl w:val="3"/>
        <w:rPr>
          <w:b/>
          <w:color w:val="000000"/>
          <w:sz w:val="26"/>
          <w:szCs w:val="26"/>
          <w:lang w:val="it-IT"/>
        </w:rPr>
      </w:pPr>
    </w:p>
    <w:p w:rsidR="00A875C0" w:rsidRPr="00872FDA" w:rsidRDefault="00A875C0" w:rsidP="00A875C0">
      <w:pPr>
        <w:widowControl w:val="0"/>
        <w:tabs>
          <w:tab w:val="left" w:leader="dot" w:pos="8505"/>
        </w:tabs>
        <w:spacing w:before="480" w:line="312" w:lineRule="auto"/>
        <w:ind w:left="539"/>
        <w:jc w:val="center"/>
        <w:outlineLvl w:val="3"/>
        <w:rPr>
          <w:b/>
          <w:color w:val="000000"/>
          <w:sz w:val="26"/>
          <w:szCs w:val="26"/>
          <w:lang w:val="it-IT"/>
        </w:rPr>
      </w:pPr>
    </w:p>
    <w:p w:rsidR="00A875C0" w:rsidRPr="00872FDA" w:rsidRDefault="00A875C0" w:rsidP="00A875C0">
      <w:pPr>
        <w:widowControl w:val="0"/>
        <w:tabs>
          <w:tab w:val="left" w:leader="dot" w:pos="8505"/>
        </w:tabs>
        <w:spacing w:before="480" w:line="312" w:lineRule="auto"/>
        <w:ind w:left="539"/>
        <w:jc w:val="center"/>
        <w:outlineLvl w:val="3"/>
        <w:rPr>
          <w:b/>
          <w:color w:val="000000"/>
          <w:sz w:val="26"/>
          <w:szCs w:val="26"/>
          <w:lang w:val="it-IT"/>
        </w:rPr>
      </w:pPr>
    </w:p>
    <w:p w:rsidR="00A875C0" w:rsidRPr="00872FDA" w:rsidRDefault="00A875C0" w:rsidP="00A875C0">
      <w:pPr>
        <w:widowControl w:val="0"/>
        <w:tabs>
          <w:tab w:val="left" w:leader="dot" w:pos="8505"/>
        </w:tabs>
        <w:spacing w:before="480" w:line="312" w:lineRule="auto"/>
        <w:ind w:left="539"/>
        <w:jc w:val="center"/>
        <w:outlineLvl w:val="3"/>
        <w:rPr>
          <w:b/>
          <w:color w:val="000000"/>
          <w:sz w:val="26"/>
          <w:szCs w:val="26"/>
          <w:lang w:val="it-IT"/>
        </w:rPr>
      </w:pPr>
    </w:p>
    <w:p w:rsidR="00A875C0" w:rsidRPr="00872FDA" w:rsidRDefault="00A875C0" w:rsidP="00A875C0">
      <w:pPr>
        <w:widowControl w:val="0"/>
        <w:tabs>
          <w:tab w:val="left" w:leader="dot" w:pos="8505"/>
        </w:tabs>
        <w:spacing w:before="480" w:line="312" w:lineRule="auto"/>
        <w:ind w:left="539"/>
        <w:jc w:val="center"/>
        <w:outlineLvl w:val="3"/>
        <w:rPr>
          <w:b/>
          <w:color w:val="000000"/>
          <w:sz w:val="26"/>
          <w:szCs w:val="26"/>
          <w:lang w:val="it-IT"/>
        </w:rPr>
      </w:pPr>
    </w:p>
    <w:p w:rsidR="00A875C0" w:rsidRPr="00872FDA" w:rsidRDefault="00A875C0" w:rsidP="00A875C0">
      <w:pPr>
        <w:rPr>
          <w:b/>
          <w:color w:val="000000"/>
          <w:sz w:val="26"/>
          <w:szCs w:val="26"/>
          <w:lang w:val="it-IT"/>
        </w:rPr>
      </w:pPr>
    </w:p>
    <w:p w:rsidR="00A875C0" w:rsidRPr="00872FDA" w:rsidRDefault="00A875C0" w:rsidP="00A875C0">
      <w:pPr>
        <w:rPr>
          <w:b/>
          <w:color w:val="000000"/>
          <w:sz w:val="26"/>
          <w:szCs w:val="26"/>
          <w:lang w:val="it-IT"/>
        </w:rPr>
      </w:pPr>
    </w:p>
    <w:p w:rsidR="00A875C0" w:rsidRPr="00872FDA" w:rsidRDefault="00DD68EE" w:rsidP="00A875C0">
      <w:pPr>
        <w:jc w:val="center"/>
        <w:rPr>
          <w:b/>
          <w:color w:val="000000"/>
          <w:sz w:val="26"/>
          <w:szCs w:val="26"/>
          <w:lang w:val="it-IT"/>
        </w:rPr>
      </w:pPr>
      <w:r>
        <w:rPr>
          <w:b/>
          <w:color w:val="000000"/>
          <w:sz w:val="26"/>
          <w:szCs w:val="26"/>
          <w:lang w:val="it-IT"/>
        </w:rPr>
        <w:t>HÀ NỘI – 2019</w:t>
      </w:r>
    </w:p>
    <w:p w:rsidR="00A875C0" w:rsidRPr="00872FDA" w:rsidRDefault="00A875C0" w:rsidP="00A875C0">
      <w:pPr>
        <w:autoSpaceDE w:val="0"/>
        <w:autoSpaceDN w:val="0"/>
        <w:adjustRightInd w:val="0"/>
        <w:jc w:val="center"/>
        <w:rPr>
          <w:b/>
          <w:color w:val="000000"/>
          <w:sz w:val="26"/>
          <w:szCs w:val="26"/>
          <w:lang w:val="it-IT"/>
        </w:rPr>
      </w:pPr>
    </w:p>
    <w:p w:rsidR="00A875C0" w:rsidRPr="00872FDA" w:rsidRDefault="00A875C0" w:rsidP="00A875C0">
      <w:pPr>
        <w:autoSpaceDE w:val="0"/>
        <w:autoSpaceDN w:val="0"/>
        <w:adjustRightInd w:val="0"/>
        <w:jc w:val="center"/>
        <w:rPr>
          <w:b/>
          <w:color w:val="000000"/>
          <w:sz w:val="26"/>
          <w:szCs w:val="26"/>
          <w:lang w:val="it-IT"/>
        </w:rPr>
      </w:pPr>
    </w:p>
    <w:p w:rsidR="00A875C0" w:rsidRPr="00872FDA" w:rsidRDefault="00A875C0" w:rsidP="00A875C0">
      <w:pPr>
        <w:autoSpaceDE w:val="0"/>
        <w:autoSpaceDN w:val="0"/>
        <w:adjustRightInd w:val="0"/>
        <w:jc w:val="center"/>
        <w:rPr>
          <w:b/>
          <w:color w:val="000000"/>
          <w:sz w:val="26"/>
          <w:szCs w:val="26"/>
          <w:lang w:val="it-IT"/>
        </w:rPr>
      </w:pPr>
      <w:r w:rsidRPr="00872FDA">
        <w:rPr>
          <w:b/>
          <w:color w:val="000000"/>
          <w:sz w:val="26"/>
          <w:szCs w:val="26"/>
          <w:lang w:val="it-IT"/>
        </w:rPr>
        <w:t xml:space="preserve">NỘI DUNG CHI TIẾT </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1. Lý do lựa chọn đề tài/hướng nghiên cứu và mục đích, ý nghĩa của việc thực hiện đề tài/hướng nghiên cứu</w:t>
      </w:r>
    </w:p>
    <w:p w:rsidR="00A875C0" w:rsidRPr="00872FDA" w:rsidRDefault="00A875C0" w:rsidP="00A875C0">
      <w:pPr>
        <w:autoSpaceDE w:val="0"/>
        <w:autoSpaceDN w:val="0"/>
        <w:adjustRightInd w:val="0"/>
        <w:jc w:val="both"/>
        <w:rPr>
          <w:i/>
          <w:color w:val="000000"/>
          <w:sz w:val="26"/>
          <w:szCs w:val="26"/>
          <w:lang w:val="it-IT"/>
        </w:rPr>
      </w:pPr>
      <w:r w:rsidRPr="00872FDA">
        <w:rPr>
          <w:i/>
          <w:color w:val="000000"/>
          <w:sz w:val="26"/>
          <w:szCs w:val="26"/>
          <w:lang w:val="it-IT"/>
        </w:rPr>
        <w:t xml:space="preserve">         (Thí sinh cần nêu rõ sự cần thiết và những lý do cơ bản từ bản thân đưa đến lựa chọn hướng đề tài  nghiên cứu luận án tiến sĩ này để làm gì? Cho ai?; trả lời câu hỏi nghiên cứu)</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 xml:space="preserve">2. Tổng quan các công trình khoa học đã được công bố trong và ngoài nước trực tiếp liên quan đến đề tài/hướng nghiên cứu được lựa chọn </w:t>
      </w:r>
    </w:p>
    <w:p w:rsidR="00A875C0" w:rsidRPr="00872FDA" w:rsidRDefault="00A875C0" w:rsidP="00A875C0">
      <w:pPr>
        <w:autoSpaceDE w:val="0"/>
        <w:autoSpaceDN w:val="0"/>
        <w:adjustRightInd w:val="0"/>
        <w:jc w:val="both"/>
        <w:rPr>
          <w:i/>
          <w:color w:val="000000"/>
          <w:sz w:val="26"/>
          <w:szCs w:val="26"/>
          <w:lang w:val="it-IT"/>
        </w:rPr>
      </w:pPr>
      <w:r w:rsidRPr="00872FDA">
        <w:rPr>
          <w:i/>
          <w:color w:val="000000"/>
          <w:sz w:val="26"/>
          <w:szCs w:val="26"/>
          <w:lang w:val="it-IT"/>
        </w:rPr>
        <w:t xml:space="preserve">         (Thí sinh mô tả rõ những công trình khoa học liên quan đến hướng đề tài luận án mà Thí sinh đã khảo cứu, đã đọc cho đến ngày dự tuyển đào tạo trình độ tiến sĩ trong đó nêu rõ tên tác giả, tác phẩm, năm và nơi xuất bản, phát hành đồng thời xác định những vấn đề thuộc đề tài chưa được nghiên cứu làm rõ)</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 xml:space="preserve">3. Mục tiêu nghiên cứu </w:t>
      </w:r>
    </w:p>
    <w:p w:rsidR="00A875C0" w:rsidRPr="00872FDA" w:rsidRDefault="00A875C0" w:rsidP="00A875C0">
      <w:pPr>
        <w:autoSpaceDE w:val="0"/>
        <w:autoSpaceDN w:val="0"/>
        <w:adjustRightInd w:val="0"/>
        <w:jc w:val="both"/>
        <w:rPr>
          <w:i/>
          <w:color w:val="000000"/>
          <w:sz w:val="26"/>
          <w:szCs w:val="26"/>
          <w:lang w:val="it-IT"/>
        </w:rPr>
      </w:pPr>
      <w:r w:rsidRPr="00872FDA">
        <w:rPr>
          <w:i/>
          <w:color w:val="000000"/>
          <w:sz w:val="26"/>
          <w:szCs w:val="26"/>
          <w:lang w:val="it-IT"/>
        </w:rPr>
        <w:t xml:space="preserve"> (Thí sinh nêu rõ, ngắn gọn các mục tiêu chính của đề tài luận án cần đạt tới)</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4.  Đối tượng nghiên cứu</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(Thí sinh trình bày rõ đối tượng nghiên cứu của luận án theo tên gọi của đề tài)</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5.  Phạm vi nghiên cứu</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(Thí sinh trình bày rõ các phạm vi nghiên cứu về: Nội dung trọng tâm sẽ nghiên cứu giải quyết trong luận án, không gian (địa bàn nghiên cứu) và phạm vi về thời gian đề cập vấn đề nghiên cứu)</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6. Cách tiếp cận và phương pháp nghiên cứu</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 xml:space="preserve">(Thí sinh mô tả rõ các cách tiếp cận phù hợp với đối tượng nghiên cứu để đạt được mục tiêu của đề tài; mô tả các phương pháp sẽ sử dụng theo cách tiếp cận đã lựa chọn nghiên cứu đê tài luận án nhằm đạt tới mục tiêu đề ra) </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7.  Những nội dung chính của hướng nghiên cứu</w:t>
      </w:r>
    </w:p>
    <w:p w:rsidR="00A875C0" w:rsidRPr="00872FDA" w:rsidRDefault="00A875C0" w:rsidP="00A875C0">
      <w:pPr>
        <w:autoSpaceDE w:val="0"/>
        <w:autoSpaceDN w:val="0"/>
        <w:adjustRightInd w:val="0"/>
        <w:jc w:val="both"/>
        <w:rPr>
          <w:i/>
          <w:color w:val="000000"/>
          <w:sz w:val="26"/>
          <w:szCs w:val="26"/>
          <w:lang w:val="it-IT"/>
        </w:rPr>
      </w:pPr>
      <w:r w:rsidRPr="00872FDA">
        <w:rPr>
          <w:i/>
          <w:color w:val="000000"/>
          <w:sz w:val="26"/>
          <w:szCs w:val="26"/>
          <w:lang w:val="it-IT"/>
        </w:rPr>
        <w:t>(Thí sinh trình bày thật rõ và cụ thể những nội dung nghiên cứu chính của đề tài luận án nhằm đáp ứng các mục tiêu đã đề ra ở mục 3 trên đây có thể cụ thể hóa thành các Chương và mục từng Chương của luận án theo nội dung cần nghiên cứu)</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8. Kế hoạch về thời gian và nguồn lực để nghiên cứu và hoàn thành luận án theo mục tiêu đề ra</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(Thí sinh trình bày rõ kế hoạch cá nhân về thời gian, nguồn lực để học tập, nghiên cứu luận án trình độ tiến sĩ)</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 xml:space="preserve">9. Lý do lựa chọn Viện Nghiên cứu quản lý kinh tế Trung ương làm NCS, thực hiện đề tài luận án tiến sĩ </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 xml:space="preserve">(Thí sinh trình bày rõ những lý do cá nhân và lý do khác đưa tới lựa chọn Viện Nghiên cứu quản lý kinh tế Trung ương để thực hiện đào tạo trình độ tiến sĩ) </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10. Kinh nghiệm về nghiên cứu, về thực tế, hoạt động xã hội và ngoại khóa khác</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(Thí sinh trình bày cụ thể về quá trình nghiên cứu của bản thân, những thành tích đã đat được trong nghiên cứu theo hướng của đề tài luận án và những vấn đề liên quan; Những thành tích trong hoạt động khoa học và hoạt động thực tiễn khác)</w:t>
      </w:r>
    </w:p>
    <w:p w:rsidR="00A875C0" w:rsidRPr="00872FDA" w:rsidRDefault="00A875C0" w:rsidP="00A875C0">
      <w:pPr>
        <w:autoSpaceDE w:val="0"/>
        <w:autoSpaceDN w:val="0"/>
        <w:adjustRightInd w:val="0"/>
        <w:jc w:val="both"/>
        <w:rPr>
          <w:b/>
          <w:color w:val="000000"/>
          <w:spacing w:val="-4"/>
          <w:sz w:val="26"/>
          <w:szCs w:val="26"/>
          <w:lang w:val="it-IT"/>
        </w:rPr>
      </w:pPr>
      <w:r w:rsidRPr="00872FDA">
        <w:rPr>
          <w:b/>
          <w:color w:val="000000"/>
          <w:spacing w:val="-4"/>
          <w:sz w:val="26"/>
          <w:szCs w:val="26"/>
          <w:lang w:val="it-IT"/>
        </w:rPr>
        <w:lastRenderedPageBreak/>
        <w:t>11. Dự kiến việc làm và các nghiên cứu tiếp theo sau khi hoàn thành đào tạo trình độ tiến sĩ</w:t>
      </w:r>
    </w:p>
    <w:p w:rsidR="00A875C0" w:rsidRPr="00872FDA" w:rsidRDefault="00A875C0" w:rsidP="00A875C0">
      <w:pPr>
        <w:autoSpaceDE w:val="0"/>
        <w:autoSpaceDN w:val="0"/>
        <w:adjustRightInd w:val="0"/>
        <w:ind w:firstLine="720"/>
        <w:jc w:val="both"/>
        <w:rPr>
          <w:i/>
          <w:color w:val="000000"/>
          <w:sz w:val="26"/>
          <w:szCs w:val="26"/>
          <w:lang w:val="it-IT"/>
        </w:rPr>
      </w:pPr>
      <w:r w:rsidRPr="00872FDA">
        <w:rPr>
          <w:i/>
          <w:color w:val="000000"/>
          <w:sz w:val="26"/>
          <w:szCs w:val="26"/>
          <w:lang w:val="it-IT"/>
        </w:rPr>
        <w:t>(Thí sinh trình bày dự kiến của bản thân về hướng công tác, nghiên cứu sau khi hoàn thành đào tạo trình độ tiến sĩ; đồng thời xác định giới hạn dự định nghiên cứu và các hướng nghiên cứu tiếp sau luận án)</w:t>
      </w:r>
    </w:p>
    <w:p w:rsidR="00A875C0" w:rsidRPr="00872FDA" w:rsidRDefault="00A875C0" w:rsidP="00A875C0">
      <w:pPr>
        <w:autoSpaceDE w:val="0"/>
        <w:autoSpaceDN w:val="0"/>
        <w:adjustRightInd w:val="0"/>
        <w:jc w:val="both"/>
        <w:rPr>
          <w:b/>
          <w:color w:val="000000"/>
          <w:sz w:val="26"/>
          <w:szCs w:val="26"/>
          <w:lang w:val="it-IT"/>
        </w:rPr>
      </w:pPr>
      <w:r w:rsidRPr="00872FDA">
        <w:rPr>
          <w:b/>
          <w:color w:val="000000"/>
          <w:sz w:val="26"/>
          <w:szCs w:val="26"/>
          <w:lang w:val="it-IT"/>
        </w:rPr>
        <w:t>12. Đề xuất người hướng dẫn khoa học (nếu có)</w:t>
      </w:r>
    </w:p>
    <w:tbl>
      <w:tblPr>
        <w:tblW w:w="0" w:type="auto"/>
        <w:tblLook w:val="01E0"/>
      </w:tblPr>
      <w:tblGrid>
        <w:gridCol w:w="3584"/>
        <w:gridCol w:w="2404"/>
        <w:gridCol w:w="3016"/>
      </w:tblGrid>
      <w:tr w:rsidR="00A875C0" w:rsidRPr="00872FDA" w:rsidTr="00255F6D">
        <w:tc>
          <w:tcPr>
            <w:tcW w:w="3708" w:type="dxa"/>
          </w:tcPr>
          <w:p w:rsidR="00A875C0" w:rsidRPr="00872FDA" w:rsidRDefault="00A875C0" w:rsidP="00255F6D">
            <w:pPr>
              <w:jc w:val="center"/>
              <w:rPr>
                <w:color w:val="000000"/>
                <w:sz w:val="26"/>
                <w:szCs w:val="26"/>
                <w:lang w:val="it-IT"/>
              </w:rPr>
            </w:pPr>
          </w:p>
        </w:tc>
        <w:tc>
          <w:tcPr>
            <w:tcW w:w="2484" w:type="dxa"/>
          </w:tcPr>
          <w:p w:rsidR="00A875C0" w:rsidRPr="00872FDA" w:rsidRDefault="00A875C0" w:rsidP="00255F6D">
            <w:pPr>
              <w:rPr>
                <w:color w:val="000000"/>
                <w:sz w:val="26"/>
                <w:szCs w:val="26"/>
                <w:lang w:val="it-IT"/>
              </w:rPr>
            </w:pPr>
          </w:p>
        </w:tc>
        <w:tc>
          <w:tcPr>
            <w:tcW w:w="3096" w:type="dxa"/>
          </w:tcPr>
          <w:p w:rsidR="00A875C0" w:rsidRPr="00872FDA" w:rsidRDefault="00A875C0" w:rsidP="00255F6D">
            <w:pPr>
              <w:jc w:val="center"/>
              <w:rPr>
                <w:b/>
                <w:color w:val="000000"/>
                <w:sz w:val="26"/>
                <w:szCs w:val="26"/>
                <w:lang w:val="it-IT"/>
              </w:rPr>
            </w:pPr>
            <w:r w:rsidRPr="00872FDA">
              <w:rPr>
                <w:b/>
                <w:color w:val="000000"/>
                <w:sz w:val="26"/>
                <w:szCs w:val="26"/>
                <w:lang w:val="it-IT"/>
              </w:rPr>
              <w:t>Thí sinh dự tuyển</w:t>
            </w:r>
          </w:p>
          <w:p w:rsidR="00A875C0" w:rsidRPr="00872FDA" w:rsidRDefault="00A875C0" w:rsidP="00255F6D">
            <w:pPr>
              <w:jc w:val="center"/>
              <w:rPr>
                <w:i/>
                <w:color w:val="000000"/>
                <w:sz w:val="26"/>
                <w:szCs w:val="26"/>
                <w:lang w:val="it-IT"/>
              </w:rPr>
            </w:pPr>
            <w:r w:rsidRPr="00872FDA">
              <w:rPr>
                <w:i/>
                <w:color w:val="000000"/>
                <w:sz w:val="26"/>
                <w:szCs w:val="26"/>
                <w:lang w:val="it-IT"/>
              </w:rPr>
              <w:t>(Ký và ghi rõ họ tên)</w:t>
            </w:r>
          </w:p>
          <w:p w:rsidR="00A875C0" w:rsidRPr="00872FDA" w:rsidRDefault="00A875C0" w:rsidP="00255F6D">
            <w:pPr>
              <w:rPr>
                <w:color w:val="000000"/>
                <w:sz w:val="26"/>
                <w:szCs w:val="26"/>
                <w:lang w:val="it-IT"/>
              </w:rPr>
            </w:pPr>
          </w:p>
        </w:tc>
      </w:tr>
    </w:tbl>
    <w:p w:rsidR="00A875C0" w:rsidRPr="00872FDA" w:rsidRDefault="00A875C0" w:rsidP="00A875C0">
      <w:pPr>
        <w:autoSpaceDE w:val="0"/>
        <w:autoSpaceDN w:val="0"/>
        <w:adjustRightInd w:val="0"/>
        <w:rPr>
          <w:rStyle w:val="CharCharCharCharChar"/>
          <w:color w:val="000000"/>
          <w:szCs w:val="26"/>
          <w:u w:val="single"/>
          <w:lang w:val="it-IT"/>
        </w:rPr>
      </w:pPr>
    </w:p>
    <w:p w:rsidR="00637AA9" w:rsidRDefault="00576D5B"/>
    <w:sectPr w:rsidR="00637AA9" w:rsidSect="0076321C">
      <w:pgSz w:w="11907" w:h="16840" w:code="9"/>
      <w:pgMar w:top="1985" w:right="1134"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compat/>
  <w:rsids>
    <w:rsidRoot w:val="00A875C0"/>
    <w:rsid w:val="0001507D"/>
    <w:rsid w:val="00170160"/>
    <w:rsid w:val="00190F35"/>
    <w:rsid w:val="003C1E87"/>
    <w:rsid w:val="0042329D"/>
    <w:rsid w:val="00576D5B"/>
    <w:rsid w:val="0076321C"/>
    <w:rsid w:val="0094416B"/>
    <w:rsid w:val="00986D15"/>
    <w:rsid w:val="00A52FE2"/>
    <w:rsid w:val="00A875C0"/>
    <w:rsid w:val="00DD68EE"/>
    <w:rsid w:val="00E61F16"/>
    <w:rsid w:val="00F94774"/>
    <w:rsid w:val="00FC1D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C0"/>
    <w:pPr>
      <w:spacing w:after="0" w:line="240" w:lineRule="auto"/>
    </w:pPr>
    <w:rPr>
      <w:rFonts w:eastAsia="Times New Roman"/>
      <w:color w:val="auto"/>
      <w:sz w:val="24"/>
      <w:szCs w:val="24"/>
    </w:rPr>
  </w:style>
  <w:style w:type="paragraph" w:styleId="Heading3">
    <w:name w:val="heading 3"/>
    <w:basedOn w:val="Normal"/>
    <w:next w:val="Normal"/>
    <w:link w:val="Heading3Char"/>
    <w:uiPriority w:val="9"/>
    <w:semiHidden/>
    <w:unhideWhenUsed/>
    <w:qFormat/>
    <w:rsid w:val="00A875C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875C0"/>
    <w:rPr>
      <w:rFonts w:ascii="Calibri Light" w:eastAsia="Times New Roman" w:hAnsi="Calibri Light"/>
      <w:b/>
      <w:bCs/>
      <w:color w:val="auto"/>
      <w:sz w:val="26"/>
      <w:szCs w:val="26"/>
    </w:rPr>
  </w:style>
  <w:style w:type="character" w:customStyle="1" w:styleId="CharCharCharCharChar">
    <w:name w:val="Char Char Char Char Char"/>
    <w:rsid w:val="00A875C0"/>
    <w:rPr>
      <w:rFonts w:cs="Arial"/>
      <w:b/>
      <w:bCs/>
      <w:iCs/>
      <w:sz w:val="26"/>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PHAMQUANGTRUNG</dc:creator>
  <cp:lastModifiedBy>NGUYET</cp:lastModifiedBy>
  <cp:revision>2</cp:revision>
  <dcterms:created xsi:type="dcterms:W3CDTF">2019-04-05T04:07:00Z</dcterms:created>
  <dcterms:modified xsi:type="dcterms:W3CDTF">2019-04-05T04:07:00Z</dcterms:modified>
</cp:coreProperties>
</file>