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BEA46" w14:textId="77777777" w:rsidR="00C470A6" w:rsidRDefault="000231BF" w:rsidP="00783442">
      <w:pPr>
        <w:jc w:val="center"/>
        <w:rPr>
          <w:b/>
          <w:caps/>
          <w:color w:val="002A6C"/>
          <w:sz w:val="32"/>
          <w:szCs w:val="26"/>
        </w:rPr>
      </w:pPr>
      <w:r>
        <w:rPr>
          <w:b/>
          <w:caps/>
          <w:color w:val="002A6C"/>
          <w:sz w:val="32"/>
          <w:szCs w:val="26"/>
        </w:rPr>
        <w:t>CHƯƠNG TRÌNH HỘI THẢO DỰ KIẾN</w:t>
      </w:r>
    </w:p>
    <w:p w14:paraId="3B9776F1" w14:textId="1BD6B3EA" w:rsidR="00EA4293" w:rsidRPr="00EA4293" w:rsidRDefault="00EA4293" w:rsidP="00EA4293">
      <w:pPr>
        <w:jc w:val="center"/>
        <w:rPr>
          <w:b/>
          <w:i/>
          <w:caps/>
          <w:color w:val="002A6C"/>
          <w:sz w:val="28"/>
          <w:szCs w:val="28"/>
        </w:rPr>
      </w:pPr>
      <w:r w:rsidRPr="00B51CD2">
        <w:rPr>
          <w:b/>
          <w:i/>
          <w:sz w:val="28"/>
          <w:szCs w:val="28"/>
        </w:rPr>
        <w:t>“</w:t>
      </w:r>
      <w:r w:rsidR="00963985" w:rsidRPr="00963985">
        <w:rPr>
          <w:b/>
          <w:i/>
          <w:sz w:val="28"/>
          <w:szCs w:val="28"/>
        </w:rPr>
        <w:t>Đẩy mạnh triển khai thực hiện Đề án thúc đẩy mô hình kinh tế chia sẻ</w:t>
      </w:r>
      <w:r w:rsidRPr="00B51CD2">
        <w:rPr>
          <w:b/>
          <w:i/>
          <w:sz w:val="28"/>
          <w:szCs w:val="28"/>
        </w:rPr>
        <w:t>”</w:t>
      </w:r>
    </w:p>
    <w:p w14:paraId="3CBACA87" w14:textId="77777777" w:rsidR="00EA4293" w:rsidRPr="005E0589" w:rsidRDefault="00EA4293" w:rsidP="00EA4293">
      <w:pPr>
        <w:spacing w:before="120" w:after="120"/>
        <w:ind w:firstLine="720"/>
        <w:jc w:val="both"/>
        <w:rPr>
          <w:sz w:val="10"/>
          <w:szCs w:val="28"/>
        </w:rPr>
      </w:pPr>
    </w:p>
    <w:p w14:paraId="64F861C0" w14:textId="77777777" w:rsidR="00EA4293" w:rsidRPr="00963985" w:rsidRDefault="000231BF" w:rsidP="00F81D75">
      <w:pPr>
        <w:spacing w:before="60" w:after="60"/>
        <w:ind w:firstLine="720"/>
        <w:jc w:val="both"/>
        <w:rPr>
          <w:sz w:val="28"/>
          <w:szCs w:val="28"/>
        </w:rPr>
      </w:pPr>
      <w:r w:rsidRPr="00963985">
        <w:rPr>
          <w:sz w:val="28"/>
          <w:szCs w:val="28"/>
        </w:rPr>
        <w:t>Thời gian</w:t>
      </w:r>
      <w:r w:rsidR="00EA4293" w:rsidRPr="00963985">
        <w:rPr>
          <w:sz w:val="28"/>
          <w:szCs w:val="28"/>
        </w:rPr>
        <w:t xml:space="preserve">: </w:t>
      </w:r>
      <w:r w:rsidR="003A1603" w:rsidRPr="00C934DC">
        <w:rPr>
          <w:sz w:val="28"/>
          <w:szCs w:val="28"/>
        </w:rPr>
        <w:t>Từ</w:t>
      </w:r>
      <w:r w:rsidR="00BC31A9" w:rsidRPr="00C934DC">
        <w:rPr>
          <w:sz w:val="28"/>
          <w:szCs w:val="28"/>
        </w:rPr>
        <w:t xml:space="preserve"> </w:t>
      </w:r>
      <w:r w:rsidR="00B2091A" w:rsidRPr="00C934DC">
        <w:rPr>
          <w:sz w:val="28"/>
          <w:szCs w:val="28"/>
        </w:rPr>
        <w:t>9h00 đến 12h0</w:t>
      </w:r>
      <w:r w:rsidR="003A1603" w:rsidRPr="00C934DC">
        <w:rPr>
          <w:sz w:val="28"/>
          <w:szCs w:val="28"/>
        </w:rPr>
        <w:t>0 sáng</w:t>
      </w:r>
      <w:r w:rsidR="00C934DC" w:rsidRPr="00C934DC">
        <w:rPr>
          <w:sz w:val="28"/>
          <w:szCs w:val="28"/>
        </w:rPr>
        <w:t xml:space="preserve"> </w:t>
      </w:r>
      <w:r w:rsidR="003A1603" w:rsidRPr="00C934DC">
        <w:rPr>
          <w:sz w:val="28"/>
          <w:szCs w:val="28"/>
        </w:rPr>
        <w:t xml:space="preserve">thứ </w:t>
      </w:r>
      <w:r w:rsidR="00B404B7" w:rsidRPr="00C934DC">
        <w:rPr>
          <w:sz w:val="28"/>
          <w:szCs w:val="28"/>
        </w:rPr>
        <w:t>Năm</w:t>
      </w:r>
      <w:r w:rsidR="003A1603" w:rsidRPr="00C934DC">
        <w:rPr>
          <w:sz w:val="28"/>
          <w:szCs w:val="28"/>
        </w:rPr>
        <w:t xml:space="preserve">, ngày </w:t>
      </w:r>
      <w:r w:rsidR="00B404B7" w:rsidRPr="00C934DC">
        <w:rPr>
          <w:sz w:val="28"/>
          <w:szCs w:val="28"/>
        </w:rPr>
        <w:t>10</w:t>
      </w:r>
      <w:r w:rsidR="003A1603" w:rsidRPr="00C934DC">
        <w:rPr>
          <w:sz w:val="28"/>
          <w:szCs w:val="28"/>
        </w:rPr>
        <w:t xml:space="preserve"> tháng </w:t>
      </w:r>
      <w:r w:rsidR="00B404B7" w:rsidRPr="00C934DC">
        <w:rPr>
          <w:sz w:val="28"/>
          <w:szCs w:val="28"/>
        </w:rPr>
        <w:t>10</w:t>
      </w:r>
      <w:r w:rsidR="003A1603" w:rsidRPr="00C934DC">
        <w:rPr>
          <w:sz w:val="28"/>
          <w:szCs w:val="28"/>
        </w:rPr>
        <w:t xml:space="preserve"> năm 201</w:t>
      </w:r>
      <w:r w:rsidR="00072FDD" w:rsidRPr="00C934DC">
        <w:rPr>
          <w:sz w:val="28"/>
          <w:szCs w:val="28"/>
        </w:rPr>
        <w:t>9</w:t>
      </w:r>
    </w:p>
    <w:p w14:paraId="27CAF23F" w14:textId="77777777" w:rsidR="00EA4293" w:rsidRPr="00963985" w:rsidRDefault="000231BF" w:rsidP="006920AA">
      <w:pPr>
        <w:spacing w:before="60" w:after="120"/>
        <w:ind w:firstLine="720"/>
        <w:jc w:val="both"/>
        <w:rPr>
          <w:sz w:val="28"/>
          <w:szCs w:val="28"/>
        </w:rPr>
      </w:pPr>
      <w:r w:rsidRPr="00963985">
        <w:rPr>
          <w:sz w:val="28"/>
          <w:szCs w:val="28"/>
        </w:rPr>
        <w:t>Địa điểm</w:t>
      </w:r>
      <w:r w:rsidR="006920AA" w:rsidRPr="00963985">
        <w:rPr>
          <w:sz w:val="28"/>
          <w:szCs w:val="28"/>
        </w:rPr>
        <w:t>: Hội trường tầng 1, nhà D, Viện Nghiên cứu quản lý kinh tế Trung ương, 68 Phan Đình Phùng, Ba Đình, Hà Nội.</w:t>
      </w:r>
    </w:p>
    <w:tbl>
      <w:tblPr>
        <w:tblStyle w:val="TableGrid"/>
        <w:tblW w:w="5553" w:type="pct"/>
        <w:tblInd w:w="-572" w:type="dxa"/>
        <w:tblLook w:val="04A0" w:firstRow="1" w:lastRow="0" w:firstColumn="1" w:lastColumn="0" w:noHBand="0" w:noVBand="1"/>
      </w:tblPr>
      <w:tblGrid>
        <w:gridCol w:w="1744"/>
        <w:gridCol w:w="5521"/>
        <w:gridCol w:w="3050"/>
      </w:tblGrid>
      <w:tr w:rsidR="00C231B1" w:rsidRPr="00C231B1" w14:paraId="3DA6489E" w14:textId="77777777" w:rsidTr="00C231B1">
        <w:tc>
          <w:tcPr>
            <w:tcW w:w="1701" w:type="dxa"/>
            <w:shd w:val="clear" w:color="auto" w:fill="D9D9D9" w:themeFill="background1" w:themeFillShade="D9"/>
          </w:tcPr>
          <w:p w14:paraId="2FBC1927" w14:textId="77777777" w:rsidR="00C231B1" w:rsidRPr="00C231B1" w:rsidRDefault="00C231B1" w:rsidP="00C231B1">
            <w:pPr>
              <w:spacing w:before="120" w:after="120"/>
              <w:jc w:val="center"/>
              <w:rPr>
                <w:b/>
                <w:bCs/>
                <w:sz w:val="26"/>
                <w:szCs w:val="26"/>
              </w:rPr>
            </w:pPr>
            <w:r w:rsidRPr="00C231B1">
              <w:rPr>
                <w:b/>
                <w:bCs/>
                <w:sz w:val="26"/>
                <w:szCs w:val="26"/>
              </w:rPr>
              <w:t>Thời gian</w:t>
            </w:r>
          </w:p>
        </w:tc>
        <w:tc>
          <w:tcPr>
            <w:tcW w:w="5387" w:type="dxa"/>
            <w:shd w:val="clear" w:color="auto" w:fill="D9D9D9" w:themeFill="background1" w:themeFillShade="D9"/>
          </w:tcPr>
          <w:p w14:paraId="5E1DC4D5" w14:textId="77777777" w:rsidR="00C231B1" w:rsidRPr="00C231B1" w:rsidRDefault="00C231B1" w:rsidP="00C231B1">
            <w:pPr>
              <w:spacing w:before="120" w:after="120"/>
              <w:jc w:val="center"/>
              <w:rPr>
                <w:b/>
                <w:bCs/>
                <w:sz w:val="26"/>
                <w:szCs w:val="26"/>
              </w:rPr>
            </w:pPr>
            <w:r w:rsidRPr="00C231B1">
              <w:rPr>
                <w:b/>
                <w:bCs/>
                <w:sz w:val="26"/>
                <w:szCs w:val="26"/>
              </w:rPr>
              <w:t>Chủ đề</w:t>
            </w:r>
          </w:p>
        </w:tc>
        <w:tc>
          <w:tcPr>
            <w:tcW w:w="2976" w:type="dxa"/>
            <w:shd w:val="clear" w:color="auto" w:fill="D9D9D9" w:themeFill="background1" w:themeFillShade="D9"/>
          </w:tcPr>
          <w:p w14:paraId="37150D26" w14:textId="77777777" w:rsidR="00C231B1" w:rsidRPr="00C231B1" w:rsidRDefault="00C231B1" w:rsidP="00C231B1">
            <w:pPr>
              <w:spacing w:before="120" w:after="120"/>
              <w:jc w:val="center"/>
              <w:rPr>
                <w:b/>
                <w:bCs/>
                <w:sz w:val="26"/>
                <w:szCs w:val="26"/>
              </w:rPr>
            </w:pPr>
            <w:r w:rsidRPr="00C231B1">
              <w:rPr>
                <w:b/>
                <w:bCs/>
                <w:sz w:val="26"/>
                <w:szCs w:val="26"/>
              </w:rPr>
              <w:t>Người phát biểu</w:t>
            </w:r>
          </w:p>
        </w:tc>
      </w:tr>
      <w:tr w:rsidR="00C231B1" w:rsidRPr="00C231B1" w14:paraId="6ED91591" w14:textId="77777777" w:rsidTr="00C231B1">
        <w:tc>
          <w:tcPr>
            <w:tcW w:w="1701" w:type="dxa"/>
          </w:tcPr>
          <w:p w14:paraId="2F3C98C3" w14:textId="77777777" w:rsidR="00C231B1" w:rsidRPr="00C231B1" w:rsidRDefault="00C231B1" w:rsidP="00C231B1">
            <w:pPr>
              <w:spacing w:before="120" w:after="120"/>
              <w:jc w:val="center"/>
              <w:rPr>
                <w:sz w:val="26"/>
                <w:szCs w:val="26"/>
              </w:rPr>
            </w:pPr>
            <w:r>
              <w:rPr>
                <w:sz w:val="26"/>
                <w:szCs w:val="26"/>
              </w:rPr>
              <w:t>0</w:t>
            </w:r>
            <w:r w:rsidRPr="00C231B1">
              <w:rPr>
                <w:sz w:val="26"/>
                <w:szCs w:val="26"/>
              </w:rPr>
              <w:t xml:space="preserve">8:30 – </w:t>
            </w:r>
            <w:r>
              <w:rPr>
                <w:sz w:val="26"/>
                <w:szCs w:val="26"/>
              </w:rPr>
              <w:t>0</w:t>
            </w:r>
            <w:r w:rsidRPr="00C231B1">
              <w:rPr>
                <w:sz w:val="26"/>
                <w:szCs w:val="26"/>
              </w:rPr>
              <w:t>9:00</w:t>
            </w:r>
          </w:p>
        </w:tc>
        <w:tc>
          <w:tcPr>
            <w:tcW w:w="8363" w:type="dxa"/>
            <w:gridSpan w:val="2"/>
          </w:tcPr>
          <w:p w14:paraId="42BD2FA1" w14:textId="77777777" w:rsidR="00C231B1" w:rsidRPr="00C231B1" w:rsidRDefault="00C231B1" w:rsidP="00C231B1">
            <w:pPr>
              <w:spacing w:before="120" w:after="120"/>
              <w:jc w:val="center"/>
              <w:rPr>
                <w:i/>
                <w:iCs/>
                <w:sz w:val="26"/>
                <w:szCs w:val="26"/>
              </w:rPr>
            </w:pPr>
            <w:r w:rsidRPr="00C231B1">
              <w:rPr>
                <w:i/>
                <w:iCs/>
                <w:sz w:val="26"/>
                <w:szCs w:val="26"/>
              </w:rPr>
              <w:t>Đăng ký đại biểu</w:t>
            </w:r>
          </w:p>
        </w:tc>
      </w:tr>
      <w:tr w:rsidR="00C231B1" w:rsidRPr="00C231B1" w14:paraId="018186DF" w14:textId="77777777" w:rsidTr="00C231B1">
        <w:tc>
          <w:tcPr>
            <w:tcW w:w="1701" w:type="dxa"/>
          </w:tcPr>
          <w:p w14:paraId="191D52F7" w14:textId="77777777" w:rsidR="00C231B1" w:rsidRPr="00C231B1" w:rsidRDefault="00C231B1" w:rsidP="00C231B1">
            <w:pPr>
              <w:spacing w:before="120" w:after="120"/>
              <w:jc w:val="center"/>
              <w:rPr>
                <w:sz w:val="26"/>
                <w:szCs w:val="26"/>
              </w:rPr>
            </w:pPr>
            <w:r>
              <w:rPr>
                <w:sz w:val="26"/>
                <w:szCs w:val="26"/>
              </w:rPr>
              <w:t>0</w:t>
            </w:r>
            <w:r w:rsidRPr="00C231B1">
              <w:rPr>
                <w:sz w:val="26"/>
                <w:szCs w:val="26"/>
              </w:rPr>
              <w:t xml:space="preserve">9:00 – </w:t>
            </w:r>
            <w:r>
              <w:rPr>
                <w:sz w:val="26"/>
                <w:szCs w:val="26"/>
              </w:rPr>
              <w:t>0</w:t>
            </w:r>
            <w:r w:rsidRPr="00C231B1">
              <w:rPr>
                <w:sz w:val="26"/>
                <w:szCs w:val="26"/>
              </w:rPr>
              <w:t>9:10</w:t>
            </w:r>
          </w:p>
        </w:tc>
        <w:tc>
          <w:tcPr>
            <w:tcW w:w="5387" w:type="dxa"/>
          </w:tcPr>
          <w:p w14:paraId="150487CE" w14:textId="77777777" w:rsidR="00C231B1" w:rsidRPr="00C231B1" w:rsidRDefault="00C231B1" w:rsidP="00C231B1">
            <w:pPr>
              <w:spacing w:before="120" w:after="120"/>
              <w:jc w:val="both"/>
              <w:rPr>
                <w:sz w:val="26"/>
                <w:szCs w:val="26"/>
              </w:rPr>
            </w:pPr>
            <w:r w:rsidRPr="00C231B1">
              <w:rPr>
                <w:sz w:val="26"/>
                <w:szCs w:val="26"/>
              </w:rPr>
              <w:t>Phát biểu khai mạc hội thảo</w:t>
            </w:r>
          </w:p>
        </w:tc>
        <w:tc>
          <w:tcPr>
            <w:tcW w:w="2976" w:type="dxa"/>
          </w:tcPr>
          <w:p w14:paraId="69DA948B" w14:textId="77777777" w:rsidR="00C231B1" w:rsidRPr="00C231B1" w:rsidRDefault="00BC31A9" w:rsidP="00BC31A9">
            <w:pPr>
              <w:spacing w:before="120" w:after="120"/>
              <w:jc w:val="both"/>
              <w:rPr>
                <w:sz w:val="26"/>
                <w:szCs w:val="26"/>
              </w:rPr>
            </w:pPr>
            <w:r>
              <w:rPr>
                <w:sz w:val="26"/>
                <w:szCs w:val="26"/>
              </w:rPr>
              <w:t>TS. Nguyễn Thị Tuệ Anh, Phó Viện trưởng phụ trách</w:t>
            </w:r>
            <w:r w:rsidR="00C231B1" w:rsidRPr="00C231B1">
              <w:rPr>
                <w:sz w:val="26"/>
                <w:szCs w:val="26"/>
              </w:rPr>
              <w:t xml:space="preserve"> CIEM</w:t>
            </w:r>
          </w:p>
        </w:tc>
      </w:tr>
      <w:tr w:rsidR="00C231B1" w:rsidRPr="00C231B1" w14:paraId="0FA1903B" w14:textId="77777777" w:rsidTr="00C231B1">
        <w:tc>
          <w:tcPr>
            <w:tcW w:w="1701" w:type="dxa"/>
            <w:vAlign w:val="center"/>
          </w:tcPr>
          <w:p w14:paraId="611FBB7A" w14:textId="77777777" w:rsidR="00C231B1" w:rsidRPr="00C231B1" w:rsidRDefault="00C231B1" w:rsidP="00C231B1">
            <w:pPr>
              <w:spacing w:before="120" w:after="120"/>
              <w:jc w:val="center"/>
              <w:rPr>
                <w:sz w:val="26"/>
                <w:szCs w:val="26"/>
              </w:rPr>
            </w:pPr>
            <w:r>
              <w:rPr>
                <w:sz w:val="26"/>
                <w:szCs w:val="26"/>
              </w:rPr>
              <w:t>0</w:t>
            </w:r>
            <w:r w:rsidRPr="00C231B1">
              <w:rPr>
                <w:sz w:val="26"/>
                <w:szCs w:val="26"/>
              </w:rPr>
              <w:t xml:space="preserve">9:10 – </w:t>
            </w:r>
            <w:r>
              <w:rPr>
                <w:sz w:val="26"/>
                <w:szCs w:val="26"/>
              </w:rPr>
              <w:t>0</w:t>
            </w:r>
            <w:r w:rsidRPr="00C231B1">
              <w:rPr>
                <w:sz w:val="26"/>
                <w:szCs w:val="26"/>
              </w:rPr>
              <w:t>9:25</w:t>
            </w:r>
          </w:p>
        </w:tc>
        <w:tc>
          <w:tcPr>
            <w:tcW w:w="5387" w:type="dxa"/>
            <w:vAlign w:val="center"/>
          </w:tcPr>
          <w:p w14:paraId="19682671" w14:textId="5ECFFBFF" w:rsidR="00C231B1" w:rsidRPr="00C231B1" w:rsidRDefault="00C231B1" w:rsidP="00C934DC">
            <w:pPr>
              <w:spacing w:before="120" w:after="120"/>
              <w:rPr>
                <w:sz w:val="26"/>
                <w:szCs w:val="26"/>
              </w:rPr>
            </w:pPr>
            <w:r w:rsidRPr="00C231B1">
              <w:rPr>
                <w:sz w:val="26"/>
                <w:szCs w:val="26"/>
              </w:rPr>
              <w:t xml:space="preserve">Phát biểu đề dẫn: </w:t>
            </w:r>
            <w:r w:rsidRPr="00C231B1">
              <w:rPr>
                <w:color w:val="000000"/>
                <w:sz w:val="26"/>
                <w:szCs w:val="26"/>
              </w:rPr>
              <w:t xml:space="preserve">Giới thiệu </w:t>
            </w:r>
            <w:r w:rsidR="004D3443">
              <w:rPr>
                <w:color w:val="000000"/>
                <w:sz w:val="26"/>
                <w:szCs w:val="26"/>
              </w:rPr>
              <w:t xml:space="preserve">nội dung chính </w:t>
            </w:r>
            <w:r w:rsidR="00C934DC">
              <w:rPr>
                <w:color w:val="000000"/>
                <w:sz w:val="26"/>
                <w:szCs w:val="26"/>
              </w:rPr>
              <w:t xml:space="preserve">của Đề án </w:t>
            </w:r>
            <w:r w:rsidR="004D3443">
              <w:rPr>
                <w:color w:val="000000"/>
                <w:sz w:val="26"/>
                <w:szCs w:val="26"/>
              </w:rPr>
              <w:t xml:space="preserve">và </w:t>
            </w:r>
            <w:r w:rsidR="00C934DC">
              <w:rPr>
                <w:color w:val="000000"/>
                <w:sz w:val="26"/>
                <w:szCs w:val="26"/>
              </w:rPr>
              <w:t xml:space="preserve">các </w:t>
            </w:r>
            <w:r w:rsidR="004D3443">
              <w:rPr>
                <w:color w:val="000000"/>
                <w:sz w:val="26"/>
                <w:szCs w:val="26"/>
              </w:rPr>
              <w:t>quan điểm</w:t>
            </w:r>
            <w:r w:rsidR="00C934DC">
              <w:rPr>
                <w:color w:val="000000"/>
                <w:sz w:val="26"/>
                <w:szCs w:val="26"/>
              </w:rPr>
              <w:t>, định hướng</w:t>
            </w:r>
            <w:r w:rsidR="004D3443">
              <w:rPr>
                <w:color w:val="000000"/>
                <w:sz w:val="26"/>
                <w:szCs w:val="26"/>
              </w:rPr>
              <w:t xml:space="preserve"> quản lý nhà nước </w:t>
            </w:r>
            <w:r w:rsidRPr="00C231B1">
              <w:rPr>
                <w:color w:val="000000"/>
                <w:sz w:val="26"/>
                <w:szCs w:val="26"/>
              </w:rPr>
              <w:t>thúc đẩy mô hình kinh tế chia sẻ</w:t>
            </w:r>
            <w:r w:rsidR="00C934DC">
              <w:rPr>
                <w:color w:val="000000"/>
                <w:sz w:val="26"/>
                <w:szCs w:val="26"/>
              </w:rPr>
              <w:t xml:space="preserve"> ở Việt Nam</w:t>
            </w:r>
            <w:r w:rsidRPr="00C231B1">
              <w:rPr>
                <w:color w:val="000000"/>
                <w:sz w:val="26"/>
                <w:szCs w:val="26"/>
              </w:rPr>
              <w:t>.</w:t>
            </w:r>
          </w:p>
        </w:tc>
        <w:tc>
          <w:tcPr>
            <w:tcW w:w="2976" w:type="dxa"/>
            <w:vAlign w:val="center"/>
          </w:tcPr>
          <w:p w14:paraId="4B978A4D" w14:textId="77777777" w:rsidR="00C231B1" w:rsidRPr="00C231B1" w:rsidRDefault="00BC31A9" w:rsidP="00C231B1">
            <w:pPr>
              <w:spacing w:before="120" w:after="120"/>
              <w:rPr>
                <w:sz w:val="26"/>
                <w:szCs w:val="26"/>
              </w:rPr>
            </w:pPr>
            <w:r>
              <w:rPr>
                <w:sz w:val="26"/>
                <w:szCs w:val="26"/>
              </w:rPr>
              <w:t>TS. Nguyễn Mạnh Hải, Trưởng ban Nghiên cứu các vấn đề xã hội, CIEM</w:t>
            </w:r>
          </w:p>
        </w:tc>
      </w:tr>
      <w:tr w:rsidR="00C231B1" w:rsidRPr="00C231B1" w14:paraId="29BEE4D9" w14:textId="77777777" w:rsidTr="00C231B1">
        <w:tc>
          <w:tcPr>
            <w:tcW w:w="1701" w:type="dxa"/>
          </w:tcPr>
          <w:p w14:paraId="4426DC42" w14:textId="77777777" w:rsidR="00C231B1" w:rsidRPr="00C231B1" w:rsidRDefault="00C231B1" w:rsidP="00C231B1">
            <w:pPr>
              <w:spacing w:before="120" w:after="120"/>
              <w:jc w:val="center"/>
              <w:rPr>
                <w:sz w:val="26"/>
                <w:szCs w:val="26"/>
              </w:rPr>
            </w:pPr>
            <w:r>
              <w:rPr>
                <w:sz w:val="26"/>
                <w:szCs w:val="26"/>
              </w:rPr>
              <w:t>0</w:t>
            </w:r>
            <w:r w:rsidRPr="00C231B1">
              <w:rPr>
                <w:sz w:val="26"/>
                <w:szCs w:val="26"/>
              </w:rPr>
              <w:t xml:space="preserve">9:25 – </w:t>
            </w:r>
            <w:r>
              <w:rPr>
                <w:sz w:val="26"/>
                <w:szCs w:val="26"/>
              </w:rPr>
              <w:t>0</w:t>
            </w:r>
            <w:r w:rsidRPr="00C231B1">
              <w:rPr>
                <w:sz w:val="26"/>
                <w:szCs w:val="26"/>
              </w:rPr>
              <w:t>9:30</w:t>
            </w:r>
          </w:p>
        </w:tc>
        <w:tc>
          <w:tcPr>
            <w:tcW w:w="8363" w:type="dxa"/>
            <w:gridSpan w:val="2"/>
          </w:tcPr>
          <w:p w14:paraId="21DCABFE" w14:textId="77777777" w:rsidR="00C231B1" w:rsidRPr="00C231B1" w:rsidRDefault="00C231B1" w:rsidP="00C231B1">
            <w:pPr>
              <w:pStyle w:val="ListParagraph"/>
              <w:spacing w:before="120" w:after="120"/>
              <w:ind w:left="0"/>
              <w:contextualSpacing w:val="0"/>
              <w:jc w:val="center"/>
              <w:rPr>
                <w:i/>
                <w:iCs/>
                <w:sz w:val="26"/>
                <w:szCs w:val="26"/>
              </w:rPr>
            </w:pPr>
            <w:r w:rsidRPr="00C231B1">
              <w:rPr>
                <w:i/>
                <w:iCs/>
                <w:color w:val="000000"/>
                <w:sz w:val="26"/>
                <w:szCs w:val="26"/>
              </w:rPr>
              <w:t>Giới thiệu Chuyên đề 1: Tài chính – Ngân hàng</w:t>
            </w:r>
          </w:p>
        </w:tc>
      </w:tr>
      <w:tr w:rsidR="00C231B1" w:rsidRPr="00C231B1" w14:paraId="7B483222" w14:textId="77777777" w:rsidTr="00C231B1">
        <w:tc>
          <w:tcPr>
            <w:tcW w:w="1701" w:type="dxa"/>
          </w:tcPr>
          <w:p w14:paraId="1B5E2DCE" w14:textId="77777777" w:rsidR="00C231B1" w:rsidRPr="00C231B1" w:rsidRDefault="00C231B1" w:rsidP="00C231B1">
            <w:pPr>
              <w:spacing w:before="120" w:after="120"/>
              <w:jc w:val="center"/>
              <w:rPr>
                <w:sz w:val="26"/>
                <w:szCs w:val="26"/>
              </w:rPr>
            </w:pPr>
            <w:r>
              <w:rPr>
                <w:sz w:val="26"/>
                <w:szCs w:val="26"/>
              </w:rPr>
              <w:t>0</w:t>
            </w:r>
            <w:r w:rsidRPr="00C231B1">
              <w:rPr>
                <w:sz w:val="26"/>
                <w:szCs w:val="26"/>
              </w:rPr>
              <w:t xml:space="preserve">9:30 – </w:t>
            </w:r>
            <w:r>
              <w:rPr>
                <w:sz w:val="26"/>
                <w:szCs w:val="26"/>
              </w:rPr>
              <w:t>0</w:t>
            </w:r>
            <w:r w:rsidRPr="00C231B1">
              <w:rPr>
                <w:sz w:val="26"/>
                <w:szCs w:val="26"/>
              </w:rPr>
              <w:t>9:45</w:t>
            </w:r>
          </w:p>
        </w:tc>
        <w:tc>
          <w:tcPr>
            <w:tcW w:w="5387" w:type="dxa"/>
          </w:tcPr>
          <w:p w14:paraId="08A66F08" w14:textId="65ABB561" w:rsidR="00C231B1" w:rsidRPr="00C231B1" w:rsidRDefault="00963985" w:rsidP="00C231B1">
            <w:pPr>
              <w:spacing w:before="120" w:after="120"/>
              <w:jc w:val="both"/>
              <w:rPr>
                <w:sz w:val="26"/>
                <w:szCs w:val="26"/>
              </w:rPr>
            </w:pPr>
            <w:r w:rsidRPr="00963985">
              <w:rPr>
                <w:sz w:val="26"/>
                <w:szCs w:val="26"/>
              </w:rPr>
              <w:t>Các công ty cho vay ngang hàng (P2P lending) ở Việt Nam: cơ hội, rủi ro, thách thức và một số khuyến nghị chính sách.</w:t>
            </w:r>
          </w:p>
        </w:tc>
        <w:tc>
          <w:tcPr>
            <w:tcW w:w="2976" w:type="dxa"/>
          </w:tcPr>
          <w:p w14:paraId="73FE3BC7" w14:textId="77777777" w:rsidR="00C231B1" w:rsidRPr="00C231B1" w:rsidRDefault="00BC31A9" w:rsidP="00E50E39">
            <w:pPr>
              <w:spacing w:before="120" w:after="120"/>
              <w:jc w:val="both"/>
              <w:rPr>
                <w:sz w:val="26"/>
                <w:szCs w:val="26"/>
              </w:rPr>
            </w:pPr>
            <w:r>
              <w:rPr>
                <w:sz w:val="26"/>
                <w:szCs w:val="26"/>
              </w:rPr>
              <w:t>TS.</w:t>
            </w:r>
            <w:r w:rsidR="00C231B1" w:rsidRPr="00C231B1">
              <w:rPr>
                <w:sz w:val="26"/>
                <w:szCs w:val="26"/>
              </w:rPr>
              <w:t xml:space="preserve"> </w:t>
            </w:r>
            <w:r w:rsidR="00E50E39">
              <w:rPr>
                <w:sz w:val="26"/>
                <w:szCs w:val="26"/>
              </w:rPr>
              <w:t>Phạm Xuân Hòe</w:t>
            </w:r>
            <w:r w:rsidR="00C231B1" w:rsidRPr="00C231B1">
              <w:rPr>
                <w:sz w:val="26"/>
                <w:szCs w:val="26"/>
              </w:rPr>
              <w:t xml:space="preserve">, </w:t>
            </w:r>
            <w:r w:rsidR="00E50E39">
              <w:rPr>
                <w:sz w:val="26"/>
                <w:szCs w:val="26"/>
              </w:rPr>
              <w:t>Nguyên Phó Viện trưởng, Viện Chiến lược ngân hàng.</w:t>
            </w:r>
          </w:p>
        </w:tc>
      </w:tr>
      <w:tr w:rsidR="00C231B1" w:rsidRPr="00C231B1" w14:paraId="561E7408" w14:textId="77777777" w:rsidTr="00C231B1">
        <w:tc>
          <w:tcPr>
            <w:tcW w:w="1701" w:type="dxa"/>
          </w:tcPr>
          <w:p w14:paraId="1BB83179" w14:textId="77777777" w:rsidR="00C231B1" w:rsidRPr="00C231B1" w:rsidRDefault="00C231B1" w:rsidP="00C231B1">
            <w:pPr>
              <w:spacing w:before="120" w:after="120"/>
              <w:jc w:val="center"/>
              <w:rPr>
                <w:sz w:val="26"/>
                <w:szCs w:val="26"/>
              </w:rPr>
            </w:pPr>
            <w:r>
              <w:rPr>
                <w:sz w:val="26"/>
                <w:szCs w:val="26"/>
              </w:rPr>
              <w:t>0</w:t>
            </w:r>
            <w:r w:rsidRPr="00C231B1">
              <w:rPr>
                <w:sz w:val="26"/>
                <w:szCs w:val="26"/>
              </w:rPr>
              <w:t>9:45 – 10:00</w:t>
            </w:r>
          </w:p>
        </w:tc>
        <w:tc>
          <w:tcPr>
            <w:tcW w:w="5387" w:type="dxa"/>
          </w:tcPr>
          <w:p w14:paraId="044EB0D3" w14:textId="075A3D1B" w:rsidR="00C231B1" w:rsidRPr="00C231B1" w:rsidRDefault="00963985" w:rsidP="00C231B1">
            <w:pPr>
              <w:spacing w:before="120" w:after="120"/>
              <w:jc w:val="both"/>
              <w:rPr>
                <w:sz w:val="26"/>
                <w:szCs w:val="26"/>
                <w:highlight w:val="yellow"/>
              </w:rPr>
            </w:pPr>
            <w:r w:rsidRPr="00963985">
              <w:rPr>
                <w:sz w:val="26"/>
                <w:szCs w:val="26"/>
              </w:rPr>
              <w:t>Cơ chế thử nghiệm cho hoạt động Fintech và tiến độ của cơ chế Sandbox: Các nội dung cơ bản.</w:t>
            </w:r>
          </w:p>
        </w:tc>
        <w:tc>
          <w:tcPr>
            <w:tcW w:w="2976" w:type="dxa"/>
          </w:tcPr>
          <w:p w14:paraId="59E2352A" w14:textId="77777777" w:rsidR="00C231B1" w:rsidRPr="00C231B1" w:rsidRDefault="00C231B1" w:rsidP="00C231B1">
            <w:pPr>
              <w:spacing w:before="120" w:after="120"/>
              <w:jc w:val="both"/>
              <w:rPr>
                <w:sz w:val="26"/>
                <w:szCs w:val="26"/>
              </w:rPr>
            </w:pPr>
            <w:r w:rsidRPr="00C231B1">
              <w:rPr>
                <w:sz w:val="26"/>
                <w:szCs w:val="26"/>
              </w:rPr>
              <w:t>Ông Nghiêm Thanh Sơn, Phó Vụ trưởng Vụ Thanh toán, Ngân hàng Nhà nước</w:t>
            </w:r>
          </w:p>
        </w:tc>
      </w:tr>
      <w:tr w:rsidR="00C231B1" w:rsidRPr="00C231B1" w14:paraId="7C9607CD" w14:textId="77777777" w:rsidTr="00C231B1">
        <w:tc>
          <w:tcPr>
            <w:tcW w:w="1701" w:type="dxa"/>
          </w:tcPr>
          <w:p w14:paraId="695646B2" w14:textId="77777777" w:rsidR="00C231B1" w:rsidRPr="00C231B1" w:rsidRDefault="00C231B1" w:rsidP="00C231B1">
            <w:pPr>
              <w:spacing w:before="120" w:after="120"/>
              <w:jc w:val="center"/>
              <w:rPr>
                <w:sz w:val="26"/>
                <w:szCs w:val="26"/>
              </w:rPr>
            </w:pPr>
            <w:r w:rsidRPr="00C231B1">
              <w:rPr>
                <w:sz w:val="26"/>
                <w:szCs w:val="26"/>
              </w:rPr>
              <w:t>10:00 – 10:05</w:t>
            </w:r>
          </w:p>
        </w:tc>
        <w:tc>
          <w:tcPr>
            <w:tcW w:w="8363" w:type="dxa"/>
            <w:gridSpan w:val="2"/>
          </w:tcPr>
          <w:p w14:paraId="2DE31B2B" w14:textId="77777777" w:rsidR="00C231B1" w:rsidRPr="00C231B1" w:rsidRDefault="00C231B1" w:rsidP="00C231B1">
            <w:pPr>
              <w:spacing w:before="120" w:after="120"/>
              <w:jc w:val="center"/>
              <w:rPr>
                <w:i/>
                <w:iCs/>
                <w:sz w:val="26"/>
                <w:szCs w:val="26"/>
              </w:rPr>
            </w:pPr>
            <w:r w:rsidRPr="00C231B1">
              <w:rPr>
                <w:i/>
                <w:iCs/>
                <w:sz w:val="26"/>
                <w:szCs w:val="26"/>
              </w:rPr>
              <w:t>Giới thiệu Chuyên đề 2: Giao thông vận tải</w:t>
            </w:r>
          </w:p>
        </w:tc>
      </w:tr>
      <w:tr w:rsidR="00C231B1" w:rsidRPr="00C231B1" w14:paraId="511A520B" w14:textId="77777777" w:rsidTr="00C231B1">
        <w:tc>
          <w:tcPr>
            <w:tcW w:w="1701" w:type="dxa"/>
          </w:tcPr>
          <w:p w14:paraId="22B632BE" w14:textId="77777777" w:rsidR="00C231B1" w:rsidRPr="00C231B1" w:rsidRDefault="00C231B1" w:rsidP="00C231B1">
            <w:pPr>
              <w:spacing w:before="120" w:after="120"/>
              <w:jc w:val="center"/>
              <w:rPr>
                <w:sz w:val="26"/>
                <w:szCs w:val="26"/>
              </w:rPr>
            </w:pPr>
            <w:r w:rsidRPr="00C231B1">
              <w:rPr>
                <w:sz w:val="26"/>
                <w:szCs w:val="26"/>
              </w:rPr>
              <w:t>10:05 – 10:20</w:t>
            </w:r>
          </w:p>
        </w:tc>
        <w:tc>
          <w:tcPr>
            <w:tcW w:w="5387" w:type="dxa"/>
          </w:tcPr>
          <w:p w14:paraId="42C572D2" w14:textId="77777777" w:rsidR="00C231B1" w:rsidRPr="00C231B1" w:rsidRDefault="00C231B1" w:rsidP="00C231B1">
            <w:pPr>
              <w:spacing w:before="120" w:after="120"/>
              <w:jc w:val="both"/>
              <w:rPr>
                <w:sz w:val="26"/>
                <w:szCs w:val="26"/>
              </w:rPr>
            </w:pPr>
            <w:bookmarkStart w:id="0" w:name="_GoBack"/>
            <w:r w:rsidRPr="00C231B1">
              <w:rPr>
                <w:sz w:val="26"/>
                <w:szCs w:val="26"/>
              </w:rPr>
              <w:t>Thực trạng phát triển của mô hình kinh tế chia sẻ trong lĩnh vực giao thông vận tải, các vướng mắc trong quản lý kinh tế nhà nước và đề xuất giải pháp tháo gỡ.</w:t>
            </w:r>
            <w:bookmarkEnd w:id="0"/>
          </w:p>
        </w:tc>
        <w:tc>
          <w:tcPr>
            <w:tcW w:w="2976" w:type="dxa"/>
          </w:tcPr>
          <w:p w14:paraId="2BD2CD4A" w14:textId="77777777" w:rsidR="00C231B1" w:rsidRPr="00C231B1" w:rsidRDefault="00C231B1" w:rsidP="00C231B1">
            <w:pPr>
              <w:spacing w:before="120" w:after="120"/>
              <w:jc w:val="both"/>
              <w:rPr>
                <w:sz w:val="26"/>
                <w:szCs w:val="26"/>
              </w:rPr>
            </w:pPr>
            <w:r>
              <w:rPr>
                <w:sz w:val="26"/>
                <w:szCs w:val="26"/>
              </w:rPr>
              <w:t>Ô</w:t>
            </w:r>
            <w:r w:rsidRPr="00C231B1">
              <w:rPr>
                <w:sz w:val="26"/>
                <w:szCs w:val="26"/>
              </w:rPr>
              <w:t>ng Ngô Vĩnh Bạch Dương, Trưởng phòng Pháp luật Kinh tế, Viện Nhà nước và Pháp luật</w:t>
            </w:r>
          </w:p>
        </w:tc>
      </w:tr>
      <w:tr w:rsidR="00C231B1" w:rsidRPr="00C231B1" w14:paraId="4B91D437" w14:textId="77777777" w:rsidTr="00C231B1">
        <w:tc>
          <w:tcPr>
            <w:tcW w:w="1701" w:type="dxa"/>
          </w:tcPr>
          <w:p w14:paraId="79CA58BE" w14:textId="77777777" w:rsidR="00C231B1" w:rsidRPr="00C231B1" w:rsidRDefault="00C231B1" w:rsidP="00C231B1">
            <w:pPr>
              <w:spacing w:before="120" w:after="120"/>
              <w:jc w:val="center"/>
              <w:rPr>
                <w:sz w:val="26"/>
                <w:szCs w:val="26"/>
              </w:rPr>
            </w:pPr>
            <w:r w:rsidRPr="00C231B1">
              <w:rPr>
                <w:sz w:val="26"/>
                <w:szCs w:val="26"/>
              </w:rPr>
              <w:t>10:20 – 10:35</w:t>
            </w:r>
          </w:p>
        </w:tc>
        <w:tc>
          <w:tcPr>
            <w:tcW w:w="8363" w:type="dxa"/>
            <w:gridSpan w:val="2"/>
          </w:tcPr>
          <w:p w14:paraId="62BB6EAD" w14:textId="77777777" w:rsidR="00C231B1" w:rsidRPr="00C231B1" w:rsidRDefault="00C231B1" w:rsidP="00C231B1">
            <w:pPr>
              <w:spacing w:before="120" w:after="120"/>
              <w:jc w:val="center"/>
              <w:rPr>
                <w:i/>
                <w:iCs/>
                <w:sz w:val="26"/>
                <w:szCs w:val="26"/>
              </w:rPr>
            </w:pPr>
            <w:r w:rsidRPr="00C231B1">
              <w:rPr>
                <w:i/>
                <w:iCs/>
                <w:sz w:val="26"/>
                <w:szCs w:val="26"/>
              </w:rPr>
              <w:t>Tiệc trà và Giao lưu</w:t>
            </w:r>
          </w:p>
        </w:tc>
      </w:tr>
      <w:tr w:rsidR="00C231B1" w:rsidRPr="00C231B1" w14:paraId="55FA2690" w14:textId="77777777" w:rsidTr="00C231B1">
        <w:tc>
          <w:tcPr>
            <w:tcW w:w="1701" w:type="dxa"/>
          </w:tcPr>
          <w:p w14:paraId="34871501" w14:textId="77777777" w:rsidR="00C231B1" w:rsidRPr="00C231B1" w:rsidRDefault="00C231B1" w:rsidP="00C231B1">
            <w:pPr>
              <w:spacing w:before="120" w:after="120"/>
              <w:jc w:val="center"/>
              <w:rPr>
                <w:sz w:val="26"/>
                <w:szCs w:val="26"/>
              </w:rPr>
            </w:pPr>
            <w:r w:rsidRPr="00C231B1">
              <w:rPr>
                <w:sz w:val="26"/>
                <w:szCs w:val="26"/>
              </w:rPr>
              <w:t>10:35 – 11:50</w:t>
            </w:r>
          </w:p>
        </w:tc>
        <w:tc>
          <w:tcPr>
            <w:tcW w:w="5387" w:type="dxa"/>
          </w:tcPr>
          <w:p w14:paraId="3D3D84BB" w14:textId="77777777" w:rsidR="00C231B1" w:rsidRPr="00C231B1" w:rsidRDefault="00C231B1" w:rsidP="00C231B1">
            <w:pPr>
              <w:spacing w:before="120" w:after="120"/>
              <w:jc w:val="both"/>
              <w:rPr>
                <w:sz w:val="26"/>
                <w:szCs w:val="26"/>
              </w:rPr>
            </w:pPr>
            <w:r w:rsidRPr="00C231B1">
              <w:rPr>
                <w:sz w:val="26"/>
                <w:szCs w:val="26"/>
              </w:rPr>
              <w:t>Thảo luận bản tròn:</w:t>
            </w:r>
          </w:p>
          <w:p w14:paraId="04825441" w14:textId="7514EA39" w:rsidR="00C231B1" w:rsidRPr="00032BC7" w:rsidRDefault="00C231B1" w:rsidP="00C231B1">
            <w:pPr>
              <w:pStyle w:val="ListParagraph"/>
              <w:numPr>
                <w:ilvl w:val="1"/>
                <w:numId w:val="6"/>
              </w:numPr>
              <w:spacing w:before="120" w:after="120"/>
              <w:ind w:left="320"/>
              <w:contextualSpacing w:val="0"/>
              <w:jc w:val="both"/>
              <w:rPr>
                <w:sz w:val="26"/>
                <w:szCs w:val="26"/>
              </w:rPr>
            </w:pPr>
            <w:r w:rsidRPr="00C231B1">
              <w:rPr>
                <w:sz w:val="26"/>
                <w:szCs w:val="26"/>
              </w:rPr>
              <w:t xml:space="preserve">Các giải pháp hỗ trợ tăng cường quản lý nhà nước </w:t>
            </w:r>
            <w:r w:rsidR="00032BC7">
              <w:rPr>
                <w:sz w:val="26"/>
                <w:szCs w:val="26"/>
              </w:rPr>
              <w:t>C</w:t>
            </w:r>
            <w:r w:rsidRPr="00032BC7">
              <w:rPr>
                <w:sz w:val="26"/>
                <w:szCs w:val="26"/>
              </w:rPr>
              <w:t>ác khó khăn, vướng mắc và phương pháp tháo gỡ nhằm đảm bảo quyền lợi, trách nhiệm và lợi ích hợp pháp của các bên tham gia mô hình kinh tế chia sẻ;</w:t>
            </w:r>
          </w:p>
          <w:p w14:paraId="16E6F4A4" w14:textId="3E6A92AE" w:rsidR="00C231B1" w:rsidRPr="00C231B1" w:rsidRDefault="00C231B1" w:rsidP="00C231B1">
            <w:pPr>
              <w:pStyle w:val="ListParagraph"/>
              <w:numPr>
                <w:ilvl w:val="1"/>
                <w:numId w:val="6"/>
              </w:numPr>
              <w:spacing w:before="120" w:after="120"/>
              <w:ind w:left="320"/>
              <w:contextualSpacing w:val="0"/>
              <w:jc w:val="both"/>
              <w:rPr>
                <w:sz w:val="26"/>
                <w:szCs w:val="26"/>
              </w:rPr>
            </w:pPr>
            <w:r w:rsidRPr="00032BC7">
              <w:rPr>
                <w:sz w:val="26"/>
                <w:szCs w:val="26"/>
              </w:rPr>
              <w:t xml:space="preserve">Các giải pháp </w:t>
            </w:r>
            <w:r w:rsidR="0090771D">
              <w:rPr>
                <w:sz w:val="26"/>
                <w:szCs w:val="26"/>
              </w:rPr>
              <w:t>khuyến khích đổi mới sáng tạo,</w:t>
            </w:r>
            <w:r w:rsidRPr="00C231B1">
              <w:rPr>
                <w:sz w:val="26"/>
                <w:szCs w:val="26"/>
              </w:rPr>
              <w:t xml:space="preserve"> ứng dụng công nghệ số và phát triển nền kinh tế số;</w:t>
            </w:r>
          </w:p>
          <w:p w14:paraId="354405CE" w14:textId="1989EE5C" w:rsidR="003D46EC" w:rsidRDefault="00032BC7" w:rsidP="00963985">
            <w:pPr>
              <w:pStyle w:val="ListParagraph"/>
              <w:numPr>
                <w:ilvl w:val="1"/>
                <w:numId w:val="6"/>
              </w:numPr>
              <w:spacing w:before="120" w:after="120"/>
              <w:ind w:left="320"/>
              <w:contextualSpacing w:val="0"/>
              <w:jc w:val="both"/>
              <w:rPr>
                <w:sz w:val="26"/>
                <w:szCs w:val="26"/>
              </w:rPr>
            </w:pPr>
            <w:r>
              <w:rPr>
                <w:sz w:val="26"/>
                <w:szCs w:val="26"/>
              </w:rPr>
              <w:lastRenderedPageBreak/>
              <w:t>C</w:t>
            </w:r>
            <w:r w:rsidR="00C231B1" w:rsidRPr="00C231B1">
              <w:rPr>
                <w:sz w:val="26"/>
                <w:szCs w:val="26"/>
              </w:rPr>
              <w:t>ác tiềm năng của nền tảng chia sẻ nhằm hiện thực hóa chủ trương phát triển bền vững của Chính phủ.</w:t>
            </w:r>
          </w:p>
        </w:tc>
        <w:tc>
          <w:tcPr>
            <w:tcW w:w="2976" w:type="dxa"/>
          </w:tcPr>
          <w:p w14:paraId="0D9F7B98" w14:textId="77777777" w:rsidR="00C231B1" w:rsidRPr="00C231B1" w:rsidRDefault="00C231B1" w:rsidP="00C231B1">
            <w:pPr>
              <w:spacing w:before="120" w:after="120"/>
              <w:jc w:val="both"/>
              <w:rPr>
                <w:sz w:val="26"/>
                <w:szCs w:val="26"/>
              </w:rPr>
            </w:pPr>
            <w:r w:rsidRPr="00C231B1">
              <w:rPr>
                <w:sz w:val="26"/>
                <w:szCs w:val="26"/>
              </w:rPr>
              <w:lastRenderedPageBreak/>
              <w:t xml:space="preserve">Thành phần tham dự tọa đàm gồm: </w:t>
            </w:r>
          </w:p>
          <w:p w14:paraId="3A551BD5" w14:textId="77777777" w:rsidR="00FB477E" w:rsidRDefault="00C231B1" w:rsidP="00C231B1">
            <w:pPr>
              <w:spacing w:before="120" w:after="120"/>
              <w:ind w:left="224"/>
              <w:jc w:val="both"/>
              <w:rPr>
                <w:sz w:val="26"/>
                <w:szCs w:val="26"/>
              </w:rPr>
            </w:pPr>
            <w:r w:rsidRPr="00C231B1">
              <w:rPr>
                <w:sz w:val="26"/>
                <w:szCs w:val="26"/>
              </w:rPr>
              <w:t xml:space="preserve">- </w:t>
            </w:r>
            <w:r w:rsidR="00FB477E" w:rsidRPr="00C231B1">
              <w:rPr>
                <w:sz w:val="26"/>
                <w:szCs w:val="26"/>
              </w:rPr>
              <w:t xml:space="preserve">Điều phối tọa đàm: </w:t>
            </w:r>
            <w:r w:rsidR="00FB477E">
              <w:rPr>
                <w:sz w:val="26"/>
                <w:szCs w:val="26"/>
              </w:rPr>
              <w:t>TS. Nguyễn Thị Tuệ Anh, Phó Viện trưởng phụ trách</w:t>
            </w:r>
            <w:r w:rsidR="00FB477E" w:rsidRPr="00C231B1">
              <w:rPr>
                <w:sz w:val="26"/>
                <w:szCs w:val="26"/>
              </w:rPr>
              <w:t xml:space="preserve"> CIEM</w:t>
            </w:r>
            <w:r w:rsidR="00FB477E">
              <w:rPr>
                <w:sz w:val="26"/>
                <w:szCs w:val="26"/>
              </w:rPr>
              <w:t xml:space="preserve"> </w:t>
            </w:r>
          </w:p>
          <w:p w14:paraId="6E199B42" w14:textId="77777777" w:rsidR="00C231B1" w:rsidRPr="00C231B1" w:rsidRDefault="00FB477E" w:rsidP="00C231B1">
            <w:pPr>
              <w:spacing w:before="120" w:after="120"/>
              <w:ind w:left="224"/>
              <w:jc w:val="both"/>
              <w:rPr>
                <w:sz w:val="26"/>
                <w:szCs w:val="26"/>
              </w:rPr>
            </w:pPr>
            <w:r>
              <w:rPr>
                <w:sz w:val="26"/>
                <w:szCs w:val="26"/>
              </w:rPr>
              <w:t xml:space="preserve">- </w:t>
            </w:r>
            <w:r w:rsidR="00C231B1">
              <w:rPr>
                <w:sz w:val="26"/>
                <w:szCs w:val="26"/>
              </w:rPr>
              <w:t xml:space="preserve">04 </w:t>
            </w:r>
            <w:r w:rsidR="00BC31A9">
              <w:rPr>
                <w:sz w:val="26"/>
                <w:szCs w:val="26"/>
              </w:rPr>
              <w:t>diễn</w:t>
            </w:r>
            <w:r w:rsidR="00C231B1" w:rsidRPr="00C231B1">
              <w:rPr>
                <w:sz w:val="26"/>
                <w:szCs w:val="26"/>
              </w:rPr>
              <w:t xml:space="preserve"> giả của các bài phát biểu chuyên đề</w:t>
            </w:r>
            <w:r w:rsidR="00C231B1">
              <w:rPr>
                <w:sz w:val="26"/>
                <w:szCs w:val="26"/>
              </w:rPr>
              <w:t>.</w:t>
            </w:r>
          </w:p>
          <w:p w14:paraId="67662DDB" w14:textId="77777777" w:rsidR="00C231B1" w:rsidRPr="00C231B1" w:rsidRDefault="00C231B1" w:rsidP="00FB477E">
            <w:pPr>
              <w:spacing w:before="120" w:after="120"/>
              <w:ind w:left="224"/>
              <w:jc w:val="both"/>
              <w:rPr>
                <w:sz w:val="26"/>
                <w:szCs w:val="26"/>
              </w:rPr>
            </w:pPr>
          </w:p>
        </w:tc>
      </w:tr>
      <w:tr w:rsidR="00C231B1" w:rsidRPr="00C231B1" w14:paraId="0779701C" w14:textId="77777777" w:rsidTr="00C231B1">
        <w:tc>
          <w:tcPr>
            <w:tcW w:w="1701" w:type="dxa"/>
          </w:tcPr>
          <w:p w14:paraId="78A653C0" w14:textId="77777777" w:rsidR="00C231B1" w:rsidRPr="00C231B1" w:rsidRDefault="00C231B1" w:rsidP="00C231B1">
            <w:pPr>
              <w:spacing w:before="120" w:after="120"/>
              <w:jc w:val="center"/>
              <w:rPr>
                <w:sz w:val="26"/>
                <w:szCs w:val="26"/>
              </w:rPr>
            </w:pPr>
            <w:r w:rsidRPr="00C231B1">
              <w:rPr>
                <w:sz w:val="26"/>
                <w:szCs w:val="26"/>
              </w:rPr>
              <w:lastRenderedPageBreak/>
              <w:t>11:50 – 12:00</w:t>
            </w:r>
          </w:p>
        </w:tc>
        <w:tc>
          <w:tcPr>
            <w:tcW w:w="5387" w:type="dxa"/>
          </w:tcPr>
          <w:p w14:paraId="1FE7ED1B" w14:textId="77777777" w:rsidR="00C231B1" w:rsidRPr="00C231B1" w:rsidRDefault="00C231B1" w:rsidP="00C231B1">
            <w:pPr>
              <w:spacing w:before="120" w:after="120"/>
              <w:jc w:val="both"/>
              <w:rPr>
                <w:sz w:val="26"/>
                <w:szCs w:val="26"/>
              </w:rPr>
            </w:pPr>
            <w:r w:rsidRPr="00C231B1">
              <w:rPr>
                <w:sz w:val="26"/>
                <w:szCs w:val="26"/>
              </w:rPr>
              <w:t>Phát biểu bế mạc hội thảo</w:t>
            </w:r>
          </w:p>
        </w:tc>
        <w:tc>
          <w:tcPr>
            <w:tcW w:w="2976" w:type="dxa"/>
          </w:tcPr>
          <w:p w14:paraId="1F7FDE22" w14:textId="77777777" w:rsidR="00C231B1" w:rsidRPr="00C231B1" w:rsidRDefault="0059028A" w:rsidP="00C231B1">
            <w:pPr>
              <w:spacing w:before="120" w:after="120"/>
              <w:jc w:val="both"/>
              <w:rPr>
                <w:sz w:val="26"/>
                <w:szCs w:val="26"/>
              </w:rPr>
            </w:pPr>
            <w:r>
              <w:rPr>
                <w:sz w:val="26"/>
                <w:szCs w:val="26"/>
              </w:rPr>
              <w:t>TS. Nguyễn Thị Tuệ Anh, Phó Viện trưởng phụ trách</w:t>
            </w:r>
            <w:r w:rsidRPr="00C231B1">
              <w:rPr>
                <w:sz w:val="26"/>
                <w:szCs w:val="26"/>
              </w:rPr>
              <w:t xml:space="preserve"> CIEM</w:t>
            </w:r>
          </w:p>
        </w:tc>
      </w:tr>
      <w:tr w:rsidR="005A0D03" w:rsidRPr="00C231B1" w14:paraId="525AE014" w14:textId="77777777" w:rsidTr="0069399A">
        <w:tc>
          <w:tcPr>
            <w:tcW w:w="1701" w:type="dxa"/>
          </w:tcPr>
          <w:p w14:paraId="58CE86A9" w14:textId="77777777" w:rsidR="005A0D03" w:rsidRPr="00C231B1" w:rsidRDefault="005A0D03" w:rsidP="00C231B1">
            <w:pPr>
              <w:spacing w:before="120" w:after="120"/>
              <w:jc w:val="center"/>
              <w:rPr>
                <w:sz w:val="26"/>
                <w:szCs w:val="26"/>
              </w:rPr>
            </w:pPr>
            <w:r>
              <w:rPr>
                <w:sz w:val="26"/>
                <w:szCs w:val="26"/>
              </w:rPr>
              <w:t>12:00</w:t>
            </w:r>
          </w:p>
        </w:tc>
        <w:tc>
          <w:tcPr>
            <w:tcW w:w="8363" w:type="dxa"/>
            <w:gridSpan w:val="2"/>
          </w:tcPr>
          <w:p w14:paraId="0610ECD8" w14:textId="77777777" w:rsidR="005A0D03" w:rsidRPr="005A0D03" w:rsidRDefault="005A0D03" w:rsidP="005A0D03">
            <w:pPr>
              <w:spacing w:before="120" w:after="120"/>
              <w:jc w:val="center"/>
              <w:rPr>
                <w:i/>
                <w:sz w:val="26"/>
                <w:szCs w:val="26"/>
              </w:rPr>
            </w:pPr>
            <w:r w:rsidRPr="005A0D03">
              <w:rPr>
                <w:i/>
                <w:sz w:val="26"/>
                <w:szCs w:val="26"/>
              </w:rPr>
              <w:t>Ăn trưa</w:t>
            </w:r>
          </w:p>
        </w:tc>
      </w:tr>
    </w:tbl>
    <w:p w14:paraId="03532F4B" w14:textId="77777777" w:rsidR="000A5219" w:rsidRPr="00EA4293" w:rsidRDefault="000A5219" w:rsidP="003B621E">
      <w:pPr>
        <w:spacing w:before="120"/>
      </w:pPr>
    </w:p>
    <w:sectPr w:rsidR="000A5219" w:rsidRPr="00EA4293" w:rsidSect="00F81D75">
      <w:headerReference w:type="default" r:id="rId8"/>
      <w:footerReference w:type="even" r:id="rId9"/>
      <w:footerReference w:type="default" r:id="rId10"/>
      <w:footerReference w:type="first" r:id="rId11"/>
      <w:pgSz w:w="11907" w:h="16840" w:code="9"/>
      <w:pgMar w:top="567" w:right="1134" w:bottom="1134" w:left="1701" w:header="544" w:footer="437"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440DB3" w16cid:durableId="2135D7C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00C84" w14:textId="77777777" w:rsidR="008C44DA" w:rsidRDefault="008C44DA">
      <w:r>
        <w:separator/>
      </w:r>
    </w:p>
  </w:endnote>
  <w:endnote w:type="continuationSeparator" w:id="0">
    <w:p w14:paraId="71F1DD08" w14:textId="77777777" w:rsidR="008C44DA" w:rsidRDefault="008C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Times New Roman"/>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EEF4" w14:textId="77777777" w:rsidR="00916D9A" w:rsidRDefault="0090771D" w:rsidP="00664B21">
    <w:pPr>
      <w:pStyle w:val="Footer"/>
      <w:framePr w:wrap="around" w:vAnchor="text" w:hAnchor="margin" w:xAlign="right" w:y="1"/>
      <w:rPr>
        <w:rStyle w:val="PageNumber"/>
      </w:rPr>
    </w:pPr>
    <w:r>
      <w:rPr>
        <w:rStyle w:val="PageNumber"/>
      </w:rPr>
      <w:fldChar w:fldCharType="begin"/>
    </w:r>
    <w:r w:rsidR="00916D9A">
      <w:rPr>
        <w:rStyle w:val="PageNumber"/>
      </w:rPr>
      <w:instrText xml:space="preserve">PAGE  </w:instrText>
    </w:r>
    <w:r>
      <w:rPr>
        <w:rStyle w:val="PageNumber"/>
      </w:rPr>
      <w:fldChar w:fldCharType="end"/>
    </w:r>
  </w:p>
  <w:p w14:paraId="5EA1E4F9" w14:textId="77777777" w:rsidR="00916D9A" w:rsidRDefault="00916D9A" w:rsidP="00664B2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6DE3" w14:textId="77777777" w:rsidR="00916D9A" w:rsidRPr="00666559" w:rsidRDefault="00916D9A">
    <w:pPr>
      <w:pStyle w:val="Footer"/>
      <w:jc w:val="center"/>
      <w:rPr>
        <w:rFonts w:ascii="Century Gothic" w:hAnsi="Century Gothic"/>
        <w:sz w:val="22"/>
        <w:szCs w:val="22"/>
      </w:rPr>
    </w:pPr>
  </w:p>
  <w:p w14:paraId="35FA822B" w14:textId="77777777" w:rsidR="00916D9A" w:rsidRDefault="00916D9A" w:rsidP="00664B21">
    <w:pPr>
      <w:pStyle w:val="Footer"/>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4C944" w14:textId="77777777" w:rsidR="00916D9A" w:rsidRDefault="008C44DA">
    <w:pPr>
      <w:pStyle w:val="Footer"/>
    </w:pPr>
    <w:r>
      <w:rPr>
        <w:noProof/>
      </w:rPr>
      <w:pict w14:anchorId="2CC995A7">
        <v:shapetype id="_x0000_t202" coordsize="21600,21600" o:spt="202" path="m,l,21600r21600,l21600,xe">
          <v:stroke joinstyle="miter"/>
          <v:path gradientshapeok="t" o:connecttype="rect"/>
        </v:shapetype>
        <v:shape id="Text Box 14" o:spid="_x0000_s2049" type="#_x0000_t202" style="position:absolute;margin-left:210pt;margin-top:-2.35pt;width:291pt;height:4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" filled="f" stroked="f">
          <v:path arrowok="t"/>
          <v:textbox>
            <w:txbxContent>
              <w:p w14:paraId="4C7EE542" w14:textId="77777777" w:rsidR="0052625B" w:rsidRPr="00C34563" w:rsidRDefault="0052625B" w:rsidP="00664B21">
                <w:pPr>
                  <w:jc w:val="center"/>
                  <w:rPr>
                    <w:rFonts w:ascii="Gill Sans" w:hAnsi="Gill Sans" w:cs="Gill Sans"/>
                    <w:bCs/>
                    <w:i/>
                    <w:color w:val="002A6C"/>
                    <w:sz w:val="28"/>
                    <w:szCs w:val="32"/>
                  </w:rPr>
                </w:pPr>
                <w:r w:rsidRPr="00C34563">
                  <w:rPr>
                    <w:rFonts w:ascii="Gill Sans" w:hAnsi="Gill Sans" w:cs="Gill Sans"/>
                    <w:bCs/>
                    <w:i/>
                    <w:color w:val="002A6C"/>
                    <w:sz w:val="28"/>
                    <w:szCs w:val="32"/>
                  </w:rPr>
                  <w:t>Governance for Inclusive Growth Program</w:t>
                </w:r>
              </w:p>
              <w:p w14:paraId="3B2DFAA8" w14:textId="77777777" w:rsidR="0052625B" w:rsidRPr="00C6678F" w:rsidRDefault="0052625B" w:rsidP="00664B21">
                <w:pPr>
                  <w:tabs>
                    <w:tab w:val="left" w:pos="980"/>
                  </w:tabs>
                  <w:jc w:val="center"/>
                  <w:rPr>
                    <w:rFonts w:ascii="Gill Sans" w:hAnsi="Gill Sans" w:cs="Gill Sans"/>
                    <w:bCs/>
                    <w:color w:val="002A6C"/>
                    <w:sz w:val="20"/>
                    <w:szCs w:val="20"/>
                  </w:rPr>
                </w:pPr>
                <w:r w:rsidRPr="00C6678F">
                  <w:rPr>
                    <w:rFonts w:ascii="Gill Sans" w:hAnsi="Gill Sans" w:cs="Gill Sans"/>
                    <w:bCs/>
                    <w:color w:val="002A6C"/>
                    <w:sz w:val="20"/>
                    <w:szCs w:val="20"/>
                  </w:rPr>
                  <w:t>Implemented by Chemonics International, Inc.</w:t>
                </w:r>
              </w:p>
            </w:txbxContent>
          </v:textbox>
          <w10:wrap type="through"/>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ED6EA" w14:textId="77777777" w:rsidR="008C44DA" w:rsidRDefault="008C44DA">
      <w:r>
        <w:separator/>
      </w:r>
    </w:p>
  </w:footnote>
  <w:footnote w:type="continuationSeparator" w:id="0">
    <w:p w14:paraId="60CB0970" w14:textId="77777777" w:rsidR="008C44DA" w:rsidRDefault="008C44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699C0" w14:textId="77777777" w:rsidR="00916D9A" w:rsidRPr="00BD28AD" w:rsidRDefault="00916D9A" w:rsidP="00664B21">
    <w:pPr>
      <w:pStyle w:val="Header"/>
      <w:jc w:val="center"/>
      <w:rPr>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55ADB"/>
    <w:multiLevelType w:val="hybridMultilevel"/>
    <w:tmpl w:val="158ABC3C"/>
    <w:lvl w:ilvl="0" w:tplc="6A48A636">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7C320C"/>
    <w:multiLevelType w:val="hybridMultilevel"/>
    <w:tmpl w:val="EE1064C2"/>
    <w:lvl w:ilvl="0" w:tplc="6A361C6E">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5EB3278"/>
    <w:multiLevelType w:val="hybridMultilevel"/>
    <w:tmpl w:val="B00AE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9A4037"/>
    <w:multiLevelType w:val="hybridMultilevel"/>
    <w:tmpl w:val="A21EDDD4"/>
    <w:lvl w:ilvl="0" w:tplc="8EA6F0F2">
      <w:numFmt w:val="bullet"/>
      <w:lvlText w:val="-"/>
      <w:lvlJc w:val="left"/>
      <w:pPr>
        <w:ind w:left="360" w:hanging="360"/>
      </w:pPr>
      <w:rPr>
        <w:rFonts w:ascii="Times New Roman" w:eastAsia="Times New Roman" w:hAnsi="Times New Roman" w:cs="Times New Roman" w:hint="default"/>
        <w:b/>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6A264B3"/>
    <w:multiLevelType w:val="hybridMultilevel"/>
    <w:tmpl w:val="119A98B0"/>
    <w:lvl w:ilvl="0" w:tplc="EAE4C2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64B21"/>
    <w:rsid w:val="00010C8D"/>
    <w:rsid w:val="00014E23"/>
    <w:rsid w:val="000231BF"/>
    <w:rsid w:val="00032BC7"/>
    <w:rsid w:val="00035E42"/>
    <w:rsid w:val="0003793E"/>
    <w:rsid w:val="00050C65"/>
    <w:rsid w:val="0005368C"/>
    <w:rsid w:val="000554A2"/>
    <w:rsid w:val="0006071C"/>
    <w:rsid w:val="00065415"/>
    <w:rsid w:val="0007079D"/>
    <w:rsid w:val="00072FDD"/>
    <w:rsid w:val="00083574"/>
    <w:rsid w:val="000974D8"/>
    <w:rsid w:val="000A5219"/>
    <w:rsid w:val="000C1C85"/>
    <w:rsid w:val="000C30FE"/>
    <w:rsid w:val="000D2C74"/>
    <w:rsid w:val="000E1B7F"/>
    <w:rsid w:val="000F28C9"/>
    <w:rsid w:val="0011067B"/>
    <w:rsid w:val="001279A2"/>
    <w:rsid w:val="00166060"/>
    <w:rsid w:val="0017490F"/>
    <w:rsid w:val="001769BE"/>
    <w:rsid w:val="0019165A"/>
    <w:rsid w:val="001A185F"/>
    <w:rsid w:val="001A4292"/>
    <w:rsid w:val="001B1774"/>
    <w:rsid w:val="001B71C0"/>
    <w:rsid w:val="001C024C"/>
    <w:rsid w:val="001D1890"/>
    <w:rsid w:val="001D63BD"/>
    <w:rsid w:val="00205151"/>
    <w:rsid w:val="0020531D"/>
    <w:rsid w:val="00231E2D"/>
    <w:rsid w:val="002351BF"/>
    <w:rsid w:val="00242DFD"/>
    <w:rsid w:val="00242E6A"/>
    <w:rsid w:val="00243743"/>
    <w:rsid w:val="00251675"/>
    <w:rsid w:val="002544BB"/>
    <w:rsid w:val="00262257"/>
    <w:rsid w:val="00263E91"/>
    <w:rsid w:val="00270C95"/>
    <w:rsid w:val="00272673"/>
    <w:rsid w:val="00284B68"/>
    <w:rsid w:val="002922BA"/>
    <w:rsid w:val="00294A2D"/>
    <w:rsid w:val="002A05EF"/>
    <w:rsid w:val="002A75B3"/>
    <w:rsid w:val="002C1A56"/>
    <w:rsid w:val="00304988"/>
    <w:rsid w:val="00305989"/>
    <w:rsid w:val="0030665E"/>
    <w:rsid w:val="0031151F"/>
    <w:rsid w:val="003221CD"/>
    <w:rsid w:val="00327B23"/>
    <w:rsid w:val="00340A34"/>
    <w:rsid w:val="003413C6"/>
    <w:rsid w:val="00341A9D"/>
    <w:rsid w:val="00346EDC"/>
    <w:rsid w:val="00350652"/>
    <w:rsid w:val="003517AD"/>
    <w:rsid w:val="00352E34"/>
    <w:rsid w:val="00364ABE"/>
    <w:rsid w:val="0036591E"/>
    <w:rsid w:val="0036601D"/>
    <w:rsid w:val="00367743"/>
    <w:rsid w:val="00376759"/>
    <w:rsid w:val="00392AD4"/>
    <w:rsid w:val="003A1603"/>
    <w:rsid w:val="003A7DD9"/>
    <w:rsid w:val="003B004B"/>
    <w:rsid w:val="003B621E"/>
    <w:rsid w:val="003B63E2"/>
    <w:rsid w:val="003D337E"/>
    <w:rsid w:val="003D46EC"/>
    <w:rsid w:val="003E5981"/>
    <w:rsid w:val="003F144B"/>
    <w:rsid w:val="00402932"/>
    <w:rsid w:val="0041303A"/>
    <w:rsid w:val="00414AA9"/>
    <w:rsid w:val="00423799"/>
    <w:rsid w:val="00435745"/>
    <w:rsid w:val="00447141"/>
    <w:rsid w:val="004474DC"/>
    <w:rsid w:val="00456D85"/>
    <w:rsid w:val="00466C37"/>
    <w:rsid w:val="00475026"/>
    <w:rsid w:val="004B5B39"/>
    <w:rsid w:val="004B733B"/>
    <w:rsid w:val="004B77BB"/>
    <w:rsid w:val="004B785F"/>
    <w:rsid w:val="004D251F"/>
    <w:rsid w:val="004D3443"/>
    <w:rsid w:val="004E09FA"/>
    <w:rsid w:val="004E2433"/>
    <w:rsid w:val="00504B51"/>
    <w:rsid w:val="0052625B"/>
    <w:rsid w:val="00527BC1"/>
    <w:rsid w:val="005373D4"/>
    <w:rsid w:val="00540BE0"/>
    <w:rsid w:val="0056039D"/>
    <w:rsid w:val="00573950"/>
    <w:rsid w:val="0059028A"/>
    <w:rsid w:val="005A0D03"/>
    <w:rsid w:val="005A644A"/>
    <w:rsid w:val="005A6C49"/>
    <w:rsid w:val="005B0751"/>
    <w:rsid w:val="005D446F"/>
    <w:rsid w:val="005D534E"/>
    <w:rsid w:val="005E0589"/>
    <w:rsid w:val="0060318F"/>
    <w:rsid w:val="0060788E"/>
    <w:rsid w:val="00607A43"/>
    <w:rsid w:val="00610C1C"/>
    <w:rsid w:val="00614509"/>
    <w:rsid w:val="0063306B"/>
    <w:rsid w:val="00664B21"/>
    <w:rsid w:val="00666559"/>
    <w:rsid w:val="00670C81"/>
    <w:rsid w:val="00672190"/>
    <w:rsid w:val="00674E78"/>
    <w:rsid w:val="00676142"/>
    <w:rsid w:val="006920AA"/>
    <w:rsid w:val="00692D6A"/>
    <w:rsid w:val="00695322"/>
    <w:rsid w:val="006C59F7"/>
    <w:rsid w:val="006F1808"/>
    <w:rsid w:val="006F1E88"/>
    <w:rsid w:val="007168C9"/>
    <w:rsid w:val="00717DF7"/>
    <w:rsid w:val="00735C55"/>
    <w:rsid w:val="0075297A"/>
    <w:rsid w:val="00753D59"/>
    <w:rsid w:val="00757F62"/>
    <w:rsid w:val="00764CBA"/>
    <w:rsid w:val="00770AB2"/>
    <w:rsid w:val="00781A89"/>
    <w:rsid w:val="00783442"/>
    <w:rsid w:val="00783CB5"/>
    <w:rsid w:val="007941C6"/>
    <w:rsid w:val="00796E0D"/>
    <w:rsid w:val="007A25D3"/>
    <w:rsid w:val="007A30F8"/>
    <w:rsid w:val="007D00D1"/>
    <w:rsid w:val="007D6991"/>
    <w:rsid w:val="007E21B9"/>
    <w:rsid w:val="007E40BB"/>
    <w:rsid w:val="007E7991"/>
    <w:rsid w:val="007F4A42"/>
    <w:rsid w:val="00807ABB"/>
    <w:rsid w:val="00817038"/>
    <w:rsid w:val="00836568"/>
    <w:rsid w:val="008454E7"/>
    <w:rsid w:val="008573E4"/>
    <w:rsid w:val="00863910"/>
    <w:rsid w:val="008652B8"/>
    <w:rsid w:val="008728C9"/>
    <w:rsid w:val="0088284D"/>
    <w:rsid w:val="00882EA2"/>
    <w:rsid w:val="00896A22"/>
    <w:rsid w:val="008A077D"/>
    <w:rsid w:val="008A107E"/>
    <w:rsid w:val="008B3900"/>
    <w:rsid w:val="008C44DA"/>
    <w:rsid w:val="008D0A12"/>
    <w:rsid w:val="008D14E3"/>
    <w:rsid w:val="008D3B46"/>
    <w:rsid w:val="008D5A35"/>
    <w:rsid w:val="009061F8"/>
    <w:rsid w:val="0090771D"/>
    <w:rsid w:val="00916D9A"/>
    <w:rsid w:val="00952CA3"/>
    <w:rsid w:val="00955ED2"/>
    <w:rsid w:val="00963985"/>
    <w:rsid w:val="00982A1E"/>
    <w:rsid w:val="00993450"/>
    <w:rsid w:val="00994165"/>
    <w:rsid w:val="00994ED5"/>
    <w:rsid w:val="009A172A"/>
    <w:rsid w:val="009A495E"/>
    <w:rsid w:val="009A7A7F"/>
    <w:rsid w:val="009B7E5D"/>
    <w:rsid w:val="009C283E"/>
    <w:rsid w:val="009C7B1D"/>
    <w:rsid w:val="009D1A8A"/>
    <w:rsid w:val="009D2BDA"/>
    <w:rsid w:val="009E1315"/>
    <w:rsid w:val="009F4907"/>
    <w:rsid w:val="00A15DDC"/>
    <w:rsid w:val="00A27924"/>
    <w:rsid w:val="00A40800"/>
    <w:rsid w:val="00A57F8B"/>
    <w:rsid w:val="00A63A6E"/>
    <w:rsid w:val="00A64F1F"/>
    <w:rsid w:val="00A67827"/>
    <w:rsid w:val="00A91C14"/>
    <w:rsid w:val="00AA0DB1"/>
    <w:rsid w:val="00AB678F"/>
    <w:rsid w:val="00AC1365"/>
    <w:rsid w:val="00AC40D5"/>
    <w:rsid w:val="00AC4CA4"/>
    <w:rsid w:val="00AC5BB6"/>
    <w:rsid w:val="00AD16EE"/>
    <w:rsid w:val="00AE4E95"/>
    <w:rsid w:val="00AE755A"/>
    <w:rsid w:val="00AE7A33"/>
    <w:rsid w:val="00B10E7F"/>
    <w:rsid w:val="00B2065E"/>
    <w:rsid w:val="00B2091A"/>
    <w:rsid w:val="00B3070B"/>
    <w:rsid w:val="00B30FBE"/>
    <w:rsid w:val="00B358AE"/>
    <w:rsid w:val="00B361A8"/>
    <w:rsid w:val="00B404B7"/>
    <w:rsid w:val="00B42605"/>
    <w:rsid w:val="00B5091D"/>
    <w:rsid w:val="00B51CD2"/>
    <w:rsid w:val="00B61B84"/>
    <w:rsid w:val="00BB6A3F"/>
    <w:rsid w:val="00BC31A9"/>
    <w:rsid w:val="00BC474C"/>
    <w:rsid w:val="00BC54DF"/>
    <w:rsid w:val="00BE680A"/>
    <w:rsid w:val="00BF1608"/>
    <w:rsid w:val="00BF3589"/>
    <w:rsid w:val="00C11EC8"/>
    <w:rsid w:val="00C231B1"/>
    <w:rsid w:val="00C232E9"/>
    <w:rsid w:val="00C233F3"/>
    <w:rsid w:val="00C470A6"/>
    <w:rsid w:val="00C47ACF"/>
    <w:rsid w:val="00C47CDC"/>
    <w:rsid w:val="00C562C0"/>
    <w:rsid w:val="00C568F2"/>
    <w:rsid w:val="00C605E7"/>
    <w:rsid w:val="00C7697D"/>
    <w:rsid w:val="00C83452"/>
    <w:rsid w:val="00C84F72"/>
    <w:rsid w:val="00C934DC"/>
    <w:rsid w:val="00C96029"/>
    <w:rsid w:val="00CA4787"/>
    <w:rsid w:val="00CB0E71"/>
    <w:rsid w:val="00CB21AC"/>
    <w:rsid w:val="00CB2A6C"/>
    <w:rsid w:val="00CB3477"/>
    <w:rsid w:val="00CC2052"/>
    <w:rsid w:val="00CD0594"/>
    <w:rsid w:val="00CD18F7"/>
    <w:rsid w:val="00CE1A9D"/>
    <w:rsid w:val="00CF11CE"/>
    <w:rsid w:val="00D1282D"/>
    <w:rsid w:val="00D1629B"/>
    <w:rsid w:val="00D22A7D"/>
    <w:rsid w:val="00D31AE6"/>
    <w:rsid w:val="00D462DF"/>
    <w:rsid w:val="00D47C70"/>
    <w:rsid w:val="00D64A99"/>
    <w:rsid w:val="00D72C4E"/>
    <w:rsid w:val="00D854A9"/>
    <w:rsid w:val="00D85753"/>
    <w:rsid w:val="00D91E47"/>
    <w:rsid w:val="00D94EDF"/>
    <w:rsid w:val="00DC164F"/>
    <w:rsid w:val="00DD73F4"/>
    <w:rsid w:val="00DE15A6"/>
    <w:rsid w:val="00DF6562"/>
    <w:rsid w:val="00E0369C"/>
    <w:rsid w:val="00E24E37"/>
    <w:rsid w:val="00E2741E"/>
    <w:rsid w:val="00E3095B"/>
    <w:rsid w:val="00E350E4"/>
    <w:rsid w:val="00E46A94"/>
    <w:rsid w:val="00E50E39"/>
    <w:rsid w:val="00E81864"/>
    <w:rsid w:val="00E83795"/>
    <w:rsid w:val="00E95BAC"/>
    <w:rsid w:val="00EA4293"/>
    <w:rsid w:val="00EA5F4A"/>
    <w:rsid w:val="00ED2B0E"/>
    <w:rsid w:val="00ED2B23"/>
    <w:rsid w:val="00EF0D27"/>
    <w:rsid w:val="00EF3943"/>
    <w:rsid w:val="00F20E62"/>
    <w:rsid w:val="00F21090"/>
    <w:rsid w:val="00F31EB2"/>
    <w:rsid w:val="00F40655"/>
    <w:rsid w:val="00F4105A"/>
    <w:rsid w:val="00F46195"/>
    <w:rsid w:val="00F5143B"/>
    <w:rsid w:val="00F60DA3"/>
    <w:rsid w:val="00F66B55"/>
    <w:rsid w:val="00F81D75"/>
    <w:rsid w:val="00F8679C"/>
    <w:rsid w:val="00F96951"/>
    <w:rsid w:val="00FA21B2"/>
    <w:rsid w:val="00FA6989"/>
    <w:rsid w:val="00FB0B88"/>
    <w:rsid w:val="00FB477E"/>
    <w:rsid w:val="00FB766B"/>
    <w:rsid w:val="00FC1489"/>
    <w:rsid w:val="00FC15B8"/>
    <w:rsid w:val="00FE0C09"/>
    <w:rsid w:val="00FE19DF"/>
    <w:rsid w:val="00FF1E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D22A7F"/>
  <w15:docId w15:val="{DE4752DC-F789-4BB4-BB52-20B46B08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B2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4B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64B21"/>
    <w:pPr>
      <w:tabs>
        <w:tab w:val="center" w:pos="4320"/>
        <w:tab w:val="right" w:pos="8640"/>
      </w:tabs>
    </w:pPr>
  </w:style>
  <w:style w:type="character" w:customStyle="1" w:styleId="HeaderChar">
    <w:name w:val="Header Char"/>
    <w:basedOn w:val="DefaultParagraphFont"/>
    <w:link w:val="Header"/>
    <w:rsid w:val="00664B21"/>
    <w:rPr>
      <w:rFonts w:ascii="Times New Roman" w:eastAsia="Times New Roman" w:hAnsi="Times New Roman" w:cs="Times New Roman"/>
    </w:rPr>
  </w:style>
  <w:style w:type="paragraph" w:styleId="Footer">
    <w:name w:val="footer"/>
    <w:basedOn w:val="Normal"/>
    <w:link w:val="FooterChar"/>
    <w:uiPriority w:val="99"/>
    <w:rsid w:val="00664B21"/>
    <w:pPr>
      <w:tabs>
        <w:tab w:val="center" w:pos="4320"/>
        <w:tab w:val="right" w:pos="8640"/>
      </w:tabs>
    </w:pPr>
  </w:style>
  <w:style w:type="character" w:customStyle="1" w:styleId="FooterChar">
    <w:name w:val="Footer Char"/>
    <w:basedOn w:val="DefaultParagraphFont"/>
    <w:link w:val="Footer"/>
    <w:uiPriority w:val="99"/>
    <w:rsid w:val="00664B21"/>
    <w:rPr>
      <w:rFonts w:ascii="Times New Roman" w:eastAsia="Times New Roman" w:hAnsi="Times New Roman" w:cs="Times New Roman"/>
    </w:rPr>
  </w:style>
  <w:style w:type="paragraph" w:styleId="ListParagraph">
    <w:name w:val="List Paragraph"/>
    <w:basedOn w:val="Normal"/>
    <w:uiPriority w:val="34"/>
    <w:qFormat/>
    <w:rsid w:val="00664B21"/>
    <w:pPr>
      <w:ind w:left="720"/>
      <w:contextualSpacing/>
    </w:pPr>
  </w:style>
  <w:style w:type="character" w:styleId="PageNumber">
    <w:name w:val="page number"/>
    <w:basedOn w:val="DefaultParagraphFont"/>
    <w:semiHidden/>
    <w:unhideWhenUsed/>
    <w:rsid w:val="00664B21"/>
  </w:style>
  <w:style w:type="paragraph" w:styleId="BalloonText">
    <w:name w:val="Balloon Text"/>
    <w:basedOn w:val="Normal"/>
    <w:link w:val="BalloonTextChar"/>
    <w:uiPriority w:val="99"/>
    <w:semiHidden/>
    <w:unhideWhenUsed/>
    <w:rsid w:val="00664B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4B21"/>
    <w:rPr>
      <w:rFonts w:ascii="Lucida Grande" w:eastAsia="Times New Roman" w:hAnsi="Lucida Grande" w:cs="Lucida Grande"/>
      <w:sz w:val="18"/>
      <w:szCs w:val="18"/>
    </w:rPr>
  </w:style>
  <w:style w:type="character" w:customStyle="1" w:styleId="apple-converted-space">
    <w:name w:val="apple-converted-space"/>
    <w:basedOn w:val="DefaultParagraphFont"/>
    <w:rsid w:val="009061F8"/>
  </w:style>
  <w:style w:type="paragraph" w:styleId="FootnoteText">
    <w:name w:val="footnote text"/>
    <w:basedOn w:val="Normal"/>
    <w:link w:val="FootnoteTextChar"/>
    <w:uiPriority w:val="99"/>
    <w:semiHidden/>
    <w:unhideWhenUsed/>
    <w:rsid w:val="00C231B1"/>
    <w:rPr>
      <w:rFonts w:ascii="Calibri" w:eastAsia="Calibri" w:hAnsi="Calibri" w:cs="Calibri"/>
      <w:sz w:val="20"/>
      <w:szCs w:val="20"/>
      <w:lang w:eastAsia="en-GB"/>
    </w:rPr>
  </w:style>
  <w:style w:type="character" w:customStyle="1" w:styleId="FootnoteTextChar">
    <w:name w:val="Footnote Text Char"/>
    <w:basedOn w:val="DefaultParagraphFont"/>
    <w:link w:val="FootnoteText"/>
    <w:uiPriority w:val="99"/>
    <w:semiHidden/>
    <w:rsid w:val="00C231B1"/>
    <w:rPr>
      <w:rFonts w:ascii="Calibri" w:eastAsia="Calibri" w:hAnsi="Calibri" w:cs="Calibri"/>
      <w:lang w:eastAsia="en-GB"/>
    </w:rPr>
  </w:style>
  <w:style w:type="character" w:styleId="FootnoteReference">
    <w:name w:val="footnote reference"/>
    <w:basedOn w:val="DefaultParagraphFont"/>
    <w:uiPriority w:val="99"/>
    <w:semiHidden/>
    <w:unhideWhenUsed/>
    <w:rsid w:val="00C231B1"/>
    <w:rPr>
      <w:vertAlign w:val="superscript"/>
    </w:rPr>
  </w:style>
  <w:style w:type="paragraph" w:styleId="NormalWeb">
    <w:name w:val="Normal (Web)"/>
    <w:basedOn w:val="Normal"/>
    <w:uiPriority w:val="99"/>
    <w:semiHidden/>
    <w:unhideWhenUsed/>
    <w:rsid w:val="00C231B1"/>
    <w:pPr>
      <w:spacing w:before="100" w:beforeAutospacing="1" w:after="100" w:afterAutospacing="1"/>
    </w:pPr>
    <w:rPr>
      <w:lang w:val="en-GB" w:eastAsia="en-GB"/>
    </w:rPr>
  </w:style>
  <w:style w:type="character" w:styleId="CommentReference">
    <w:name w:val="annotation reference"/>
    <w:basedOn w:val="DefaultParagraphFont"/>
    <w:uiPriority w:val="99"/>
    <w:semiHidden/>
    <w:unhideWhenUsed/>
    <w:rsid w:val="004D3443"/>
    <w:rPr>
      <w:sz w:val="16"/>
      <w:szCs w:val="16"/>
    </w:rPr>
  </w:style>
  <w:style w:type="paragraph" w:styleId="CommentText">
    <w:name w:val="annotation text"/>
    <w:basedOn w:val="Normal"/>
    <w:link w:val="CommentTextChar"/>
    <w:uiPriority w:val="99"/>
    <w:semiHidden/>
    <w:unhideWhenUsed/>
    <w:rsid w:val="004D3443"/>
    <w:rPr>
      <w:sz w:val="20"/>
      <w:szCs w:val="20"/>
    </w:rPr>
  </w:style>
  <w:style w:type="character" w:customStyle="1" w:styleId="CommentTextChar">
    <w:name w:val="Comment Text Char"/>
    <w:basedOn w:val="DefaultParagraphFont"/>
    <w:link w:val="CommentText"/>
    <w:uiPriority w:val="99"/>
    <w:semiHidden/>
    <w:rsid w:val="004D344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D3443"/>
    <w:rPr>
      <w:b/>
      <w:bCs/>
    </w:rPr>
  </w:style>
  <w:style w:type="character" w:customStyle="1" w:styleId="CommentSubjectChar">
    <w:name w:val="Comment Subject Char"/>
    <w:basedOn w:val="CommentTextChar"/>
    <w:link w:val="CommentSubject"/>
    <w:uiPriority w:val="99"/>
    <w:semiHidden/>
    <w:rsid w:val="004D3443"/>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540529">
      <w:bodyDiv w:val="1"/>
      <w:marLeft w:val="0"/>
      <w:marRight w:val="0"/>
      <w:marTop w:val="0"/>
      <w:marBottom w:val="0"/>
      <w:divBdr>
        <w:top w:val="none" w:sz="0" w:space="0" w:color="auto"/>
        <w:left w:val="none" w:sz="0" w:space="0" w:color="auto"/>
        <w:bottom w:val="none" w:sz="0" w:space="0" w:color="auto"/>
        <w:right w:val="none" w:sz="0" w:space="0" w:color="auto"/>
      </w:divBdr>
      <w:divsChild>
        <w:div w:id="1920284743">
          <w:marLeft w:val="0"/>
          <w:marRight w:val="0"/>
          <w:marTop w:val="0"/>
          <w:marBottom w:val="0"/>
          <w:divBdr>
            <w:top w:val="none" w:sz="0" w:space="0" w:color="auto"/>
            <w:left w:val="none" w:sz="0" w:space="0" w:color="auto"/>
            <w:bottom w:val="none" w:sz="0" w:space="0" w:color="auto"/>
            <w:right w:val="none" w:sz="0" w:space="0" w:color="auto"/>
          </w:divBdr>
        </w:div>
        <w:div w:id="2000883329">
          <w:marLeft w:val="0"/>
          <w:marRight w:val="0"/>
          <w:marTop w:val="0"/>
          <w:marBottom w:val="0"/>
          <w:divBdr>
            <w:top w:val="none" w:sz="0" w:space="0" w:color="auto"/>
            <w:left w:val="none" w:sz="0" w:space="0" w:color="auto"/>
            <w:bottom w:val="none" w:sz="0" w:space="0" w:color="auto"/>
            <w:right w:val="none" w:sz="0" w:space="0" w:color="auto"/>
          </w:divBdr>
        </w:div>
      </w:divsChild>
    </w:div>
    <w:div w:id="1187714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BAA92-78F7-494E-A68F-CAA52730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Minh Thao</dc:creator>
  <cp:lastModifiedBy>Anh Nguyễn Hoàng</cp:lastModifiedBy>
  <cp:revision>53</cp:revision>
  <cp:lastPrinted>2016-12-23T03:34:00Z</cp:lastPrinted>
  <dcterms:created xsi:type="dcterms:W3CDTF">2018-05-22T00:43:00Z</dcterms:created>
  <dcterms:modified xsi:type="dcterms:W3CDTF">2019-09-25T19:33:00Z</dcterms:modified>
</cp:coreProperties>
</file>