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3959"/>
        <w:gridCol w:w="716"/>
        <w:gridCol w:w="4675"/>
        <w:gridCol w:w="279"/>
      </w:tblGrid>
      <w:tr w:rsidR="00092F4F" w:rsidRPr="009A4F3C" w:rsidTr="00092F4F">
        <w:tc>
          <w:tcPr>
            <w:tcW w:w="4395" w:type="dxa"/>
            <w:gridSpan w:val="2"/>
          </w:tcPr>
          <w:p w:rsidR="00092F4F" w:rsidRPr="009A4F3C" w:rsidRDefault="00092F4F" w:rsidP="00092F4F">
            <w:pPr>
              <w:jc w:val="center"/>
              <w:rPr>
                <w:rFonts w:ascii="Times New Roman" w:hAnsi="Times New Roman" w:cs="Times New Roman"/>
                <w:sz w:val="26"/>
                <w:szCs w:val="26"/>
              </w:rPr>
            </w:pPr>
            <w:r w:rsidRPr="009A4F3C">
              <w:rPr>
                <w:rFonts w:ascii="Times New Roman" w:hAnsi="Times New Roman" w:cs="Times New Roman"/>
                <w:sz w:val="26"/>
                <w:szCs w:val="26"/>
              </w:rPr>
              <w:t>BỘ KẾ HOẠCH VÀ ĐẦU TƯ</w:t>
            </w:r>
          </w:p>
          <w:p w:rsidR="00092F4F" w:rsidRPr="009A4F3C" w:rsidRDefault="00092F4F" w:rsidP="00092F4F">
            <w:pPr>
              <w:jc w:val="center"/>
              <w:rPr>
                <w:rFonts w:ascii="Times New Roman" w:hAnsi="Times New Roman" w:cs="Times New Roman"/>
                <w:b/>
                <w:sz w:val="26"/>
                <w:szCs w:val="26"/>
              </w:rPr>
            </w:pPr>
            <w:r w:rsidRPr="009A4F3C">
              <w:rPr>
                <w:rFonts w:ascii="Times New Roman" w:hAnsi="Times New Roman" w:cs="Times New Roman"/>
                <w:b/>
                <w:sz w:val="26"/>
                <w:szCs w:val="26"/>
              </w:rPr>
              <w:t>VIỆN NGHIÊN CỨU QUẢN LÝ KINH TẾ TRUNG ƯƠNG</w:t>
            </w:r>
          </w:p>
        </w:tc>
        <w:tc>
          <w:tcPr>
            <w:tcW w:w="5670" w:type="dxa"/>
            <w:gridSpan w:val="3"/>
          </w:tcPr>
          <w:p w:rsidR="00092F4F" w:rsidRPr="009A4F3C" w:rsidRDefault="00092F4F" w:rsidP="00092F4F">
            <w:pPr>
              <w:jc w:val="center"/>
              <w:rPr>
                <w:rFonts w:ascii="Times New Roman" w:hAnsi="Times New Roman" w:cs="Times New Roman"/>
                <w:b/>
                <w:sz w:val="26"/>
                <w:szCs w:val="26"/>
              </w:rPr>
            </w:pPr>
            <w:r w:rsidRPr="009A4F3C">
              <w:rPr>
                <w:rFonts w:ascii="Times New Roman" w:hAnsi="Times New Roman" w:cs="Times New Roman"/>
                <w:b/>
                <w:sz w:val="26"/>
                <w:szCs w:val="26"/>
              </w:rPr>
              <w:t>CỘNG HÒA XÃ HỘI CHỦ NGHĨA VIỆT NAM</w:t>
            </w:r>
          </w:p>
          <w:p w:rsidR="00092F4F" w:rsidRPr="009A4F3C" w:rsidRDefault="00092F4F" w:rsidP="00092F4F">
            <w:pPr>
              <w:jc w:val="center"/>
              <w:rPr>
                <w:rFonts w:ascii="Times New Roman" w:hAnsi="Times New Roman" w:cs="Times New Roman"/>
                <w:sz w:val="26"/>
                <w:szCs w:val="26"/>
              </w:rPr>
            </w:pPr>
            <w:r w:rsidRPr="009A4F3C">
              <w:rPr>
                <w:rFonts w:ascii="Times New Roman" w:hAnsi="Times New Roman" w:cs="Times New Roman"/>
                <w:b/>
                <w:sz w:val="26"/>
                <w:szCs w:val="26"/>
              </w:rPr>
              <w:t>Độc lập – Tự do – Hạnh phúc</w:t>
            </w:r>
          </w:p>
        </w:tc>
      </w:tr>
      <w:tr w:rsidR="00092F4F" w:rsidRPr="009A4F3C" w:rsidTr="0009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6" w:type="dxa"/>
          <w:wAfter w:w="279" w:type="dxa"/>
        </w:trPr>
        <w:tc>
          <w:tcPr>
            <w:tcW w:w="4675" w:type="dxa"/>
            <w:gridSpan w:val="2"/>
            <w:tcBorders>
              <w:top w:val="nil"/>
              <w:left w:val="nil"/>
              <w:bottom w:val="nil"/>
              <w:right w:val="nil"/>
            </w:tcBorders>
          </w:tcPr>
          <w:p w:rsidR="00092F4F" w:rsidRPr="009A4F3C" w:rsidRDefault="00D355E5" w:rsidP="00092F4F">
            <w:pPr>
              <w:rPr>
                <w:rFonts w:ascii="Times New Roman" w:hAnsi="Times New Roman" w:cs="Times New Roman"/>
                <w:sz w:val="26"/>
                <w:szCs w:val="26"/>
              </w:rPr>
            </w:pPr>
            <w:r>
              <w:rPr>
                <w:rFonts w:ascii="Times New Roman" w:hAnsi="Times New Roman" w:cs="Times New Roman"/>
                <w:noProof/>
                <w:sz w:val="26"/>
                <w:szCs w:val="26"/>
              </w:rPr>
              <w:pict>
                <v:line id="Straight Connector 3" o:spid="_x0000_s1026" style="position:absolute;z-index:251661312;visibility:visible;mso-position-horizontal-relative:text;mso-position-vertical-relative:text" from="267.5pt,1.2pt" to="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" strokecolor="black [3200]" strokeweight="1pt">
                  <v:stroke joinstyle="miter"/>
                </v:line>
              </w:pict>
            </w:r>
            <w:r>
              <w:rPr>
                <w:rFonts w:ascii="Times New Roman" w:hAnsi="Times New Roman" w:cs="Times New Roman"/>
                <w:noProof/>
                <w:sz w:val="26"/>
                <w:szCs w:val="26"/>
              </w:rPr>
              <w:pict>
                <v:line id="Straight Connector 2" o:spid="_x0000_s1028" style="position:absolute;z-index:251659264;visibility:visible;mso-position-horizontal-relative:text;mso-position-vertical-relative:text" from="16.75pt,1.2pt" to="16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" strokecolor="black [3200]" strokeweight="1pt">
                  <v:stroke joinstyle="miter"/>
                </v:line>
              </w:pict>
            </w:r>
          </w:p>
          <w:p w:rsidR="00092F4F" w:rsidRPr="009A4F3C" w:rsidRDefault="00092F4F" w:rsidP="00B312EA">
            <w:pPr>
              <w:rPr>
                <w:rFonts w:ascii="Times New Roman" w:hAnsi="Times New Roman" w:cs="Times New Roman"/>
                <w:sz w:val="26"/>
                <w:szCs w:val="26"/>
              </w:rPr>
            </w:pPr>
            <w:r w:rsidRPr="009A4F3C">
              <w:rPr>
                <w:rFonts w:ascii="Times New Roman" w:hAnsi="Times New Roman" w:cs="Times New Roman"/>
                <w:sz w:val="26"/>
                <w:szCs w:val="26"/>
              </w:rPr>
              <w:t xml:space="preserve">Số: </w:t>
            </w:r>
            <w:r w:rsidR="00B312EA">
              <w:rPr>
                <w:rFonts w:ascii="Times New Roman" w:hAnsi="Times New Roman" w:cs="Times New Roman"/>
                <w:sz w:val="26"/>
                <w:szCs w:val="26"/>
              </w:rPr>
              <w:t>989</w:t>
            </w:r>
            <w:r w:rsidRPr="009A4F3C">
              <w:rPr>
                <w:rFonts w:ascii="Times New Roman" w:hAnsi="Times New Roman" w:cs="Times New Roman"/>
                <w:sz w:val="26"/>
                <w:szCs w:val="26"/>
              </w:rPr>
              <w:t xml:space="preserve"> /TB-QLKTTW</w:t>
            </w:r>
          </w:p>
        </w:tc>
        <w:tc>
          <w:tcPr>
            <w:tcW w:w="4675" w:type="dxa"/>
            <w:tcBorders>
              <w:top w:val="nil"/>
              <w:left w:val="nil"/>
              <w:bottom w:val="nil"/>
              <w:right w:val="nil"/>
            </w:tcBorders>
          </w:tcPr>
          <w:p w:rsidR="00092F4F" w:rsidRPr="009A4F3C" w:rsidRDefault="00092F4F" w:rsidP="00092F4F">
            <w:pPr>
              <w:rPr>
                <w:rFonts w:ascii="Times New Roman" w:hAnsi="Times New Roman" w:cs="Times New Roman"/>
                <w:i/>
                <w:sz w:val="26"/>
                <w:szCs w:val="26"/>
              </w:rPr>
            </w:pPr>
          </w:p>
          <w:p w:rsidR="00092F4F" w:rsidRPr="009A4F3C" w:rsidRDefault="00076AFF" w:rsidP="00B312EA">
            <w:pPr>
              <w:rPr>
                <w:rFonts w:ascii="Times New Roman" w:hAnsi="Times New Roman" w:cs="Times New Roman"/>
                <w:i/>
                <w:sz w:val="26"/>
                <w:szCs w:val="26"/>
              </w:rPr>
            </w:pPr>
            <w:r>
              <w:rPr>
                <w:rFonts w:ascii="Times New Roman" w:hAnsi="Times New Roman" w:cs="Times New Roman"/>
                <w:i/>
                <w:sz w:val="26"/>
                <w:szCs w:val="26"/>
              </w:rPr>
              <w:t xml:space="preserve">          </w:t>
            </w:r>
            <w:r w:rsidR="00092F4F" w:rsidRPr="009A4F3C">
              <w:rPr>
                <w:rFonts w:ascii="Times New Roman" w:hAnsi="Times New Roman" w:cs="Times New Roman"/>
                <w:i/>
                <w:sz w:val="26"/>
                <w:szCs w:val="26"/>
              </w:rPr>
              <w:t xml:space="preserve">Hà Nội, ngày </w:t>
            </w:r>
            <w:r w:rsidR="00B312EA">
              <w:rPr>
                <w:rFonts w:ascii="Times New Roman" w:hAnsi="Times New Roman" w:cs="Times New Roman"/>
                <w:i/>
                <w:sz w:val="26"/>
                <w:szCs w:val="26"/>
              </w:rPr>
              <w:t xml:space="preserve">29 </w:t>
            </w:r>
            <w:r w:rsidR="00092F4F" w:rsidRPr="009A4F3C">
              <w:rPr>
                <w:rFonts w:ascii="Times New Roman" w:hAnsi="Times New Roman" w:cs="Times New Roman"/>
                <w:i/>
                <w:sz w:val="26"/>
                <w:szCs w:val="26"/>
              </w:rPr>
              <w:t>tháng</w:t>
            </w:r>
            <w:r w:rsidR="00B312EA">
              <w:rPr>
                <w:rFonts w:ascii="Times New Roman" w:hAnsi="Times New Roman" w:cs="Times New Roman"/>
                <w:i/>
                <w:sz w:val="26"/>
                <w:szCs w:val="26"/>
              </w:rPr>
              <w:t xml:space="preserve"> 08 </w:t>
            </w:r>
            <w:r w:rsidR="00092F4F" w:rsidRPr="009A4F3C">
              <w:rPr>
                <w:rFonts w:ascii="Times New Roman" w:hAnsi="Times New Roman" w:cs="Times New Roman"/>
                <w:i/>
                <w:sz w:val="26"/>
                <w:szCs w:val="26"/>
              </w:rPr>
              <w:t>năm 2019</w:t>
            </w:r>
          </w:p>
        </w:tc>
      </w:tr>
    </w:tbl>
    <w:p w:rsidR="006C655C" w:rsidRPr="009A4F3C" w:rsidRDefault="00076AFF" w:rsidP="00092F4F">
      <w:pPr>
        <w:rPr>
          <w:rFonts w:ascii="Times New Roman" w:hAnsi="Times New Roman" w:cs="Times New Roman"/>
          <w:sz w:val="26"/>
          <w:szCs w:val="26"/>
        </w:rPr>
      </w:pPr>
    </w:p>
    <w:p w:rsidR="00092F4F" w:rsidRPr="009A4F3C" w:rsidRDefault="00092F4F" w:rsidP="00092F4F">
      <w:pPr>
        <w:jc w:val="center"/>
        <w:rPr>
          <w:rFonts w:ascii="Times New Roman" w:hAnsi="Times New Roman" w:cs="Times New Roman"/>
          <w:b/>
          <w:sz w:val="28"/>
          <w:szCs w:val="28"/>
        </w:rPr>
      </w:pPr>
      <w:r w:rsidRPr="009A4F3C">
        <w:rPr>
          <w:rFonts w:ascii="Times New Roman" w:hAnsi="Times New Roman" w:cs="Times New Roman"/>
          <w:b/>
          <w:sz w:val="28"/>
          <w:szCs w:val="28"/>
        </w:rPr>
        <w:t>THÔNG BÁO</w:t>
      </w:r>
    </w:p>
    <w:p w:rsidR="00092F4F" w:rsidRPr="009A4F3C" w:rsidRDefault="00092F4F" w:rsidP="00092F4F">
      <w:pPr>
        <w:contextualSpacing/>
        <w:jc w:val="center"/>
        <w:rPr>
          <w:rFonts w:ascii="Times New Roman" w:hAnsi="Times New Roman" w:cs="Times New Roman"/>
          <w:b/>
          <w:sz w:val="28"/>
          <w:szCs w:val="28"/>
        </w:rPr>
      </w:pPr>
      <w:r w:rsidRPr="009A4F3C">
        <w:rPr>
          <w:rFonts w:ascii="Times New Roman" w:hAnsi="Times New Roman" w:cs="Times New Roman"/>
          <w:b/>
          <w:sz w:val="28"/>
          <w:szCs w:val="28"/>
        </w:rPr>
        <w:t xml:space="preserve">Về việc gia hạn thời gian nộp hồ sơ dự tuyển sinh đào tạo trình độ tiến sĩ </w:t>
      </w:r>
    </w:p>
    <w:p w:rsidR="00092F4F" w:rsidRPr="009A4F3C" w:rsidRDefault="00D355E5" w:rsidP="00092F4F">
      <w:pPr>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4" o:spid="_x0000_s1027" style="position:absolute;left:0;text-align:left;flip:y;z-index:251662336;visibility:visible" from="160.75pt,21.15pt" to="308.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" strokecolor="black [3213]" strokeweight=".5pt">
            <v:stroke joinstyle="miter"/>
          </v:line>
        </w:pict>
      </w:r>
      <w:r w:rsidR="00092F4F" w:rsidRPr="009A4F3C">
        <w:rPr>
          <w:rFonts w:ascii="Times New Roman" w:hAnsi="Times New Roman" w:cs="Times New Roman"/>
          <w:b/>
          <w:sz w:val="28"/>
          <w:szCs w:val="28"/>
        </w:rPr>
        <w:t>năm 2019 (khóa 15)</w:t>
      </w:r>
    </w:p>
    <w:p w:rsidR="00092F4F" w:rsidRPr="009A4F3C" w:rsidRDefault="00092F4F" w:rsidP="00092F4F">
      <w:pPr>
        <w:jc w:val="center"/>
        <w:rPr>
          <w:rFonts w:ascii="Times New Roman" w:hAnsi="Times New Roman" w:cs="Times New Roman"/>
          <w:b/>
          <w:sz w:val="26"/>
          <w:szCs w:val="26"/>
        </w:rPr>
      </w:pPr>
    </w:p>
    <w:p w:rsidR="009205D1" w:rsidRPr="009A4F3C" w:rsidRDefault="009205D1" w:rsidP="009205D1">
      <w:pPr>
        <w:spacing w:line="312" w:lineRule="auto"/>
        <w:jc w:val="both"/>
        <w:rPr>
          <w:rFonts w:ascii="Times New Roman" w:hAnsi="Times New Roman" w:cs="Times New Roman"/>
          <w:sz w:val="26"/>
          <w:szCs w:val="26"/>
        </w:rPr>
      </w:pPr>
      <w:r w:rsidRPr="009A4F3C">
        <w:rPr>
          <w:rFonts w:ascii="Times New Roman" w:hAnsi="Times New Roman" w:cs="Times New Roman"/>
          <w:b/>
          <w:sz w:val="26"/>
          <w:szCs w:val="26"/>
        </w:rPr>
        <w:tab/>
      </w:r>
      <w:r w:rsidRPr="009A4F3C">
        <w:rPr>
          <w:rFonts w:ascii="Times New Roman" w:hAnsi="Times New Roman" w:cs="Times New Roman"/>
          <w:sz w:val="26"/>
          <w:szCs w:val="26"/>
        </w:rPr>
        <w:t xml:space="preserve">Căn cứ Thông báo tuyển sinh số </w:t>
      </w:r>
      <w:r w:rsidR="00232953" w:rsidRPr="009A4F3C">
        <w:rPr>
          <w:rFonts w:ascii="Times New Roman" w:hAnsi="Times New Roman" w:cs="Times New Roman"/>
          <w:sz w:val="26"/>
          <w:szCs w:val="26"/>
        </w:rPr>
        <w:t>278</w:t>
      </w:r>
      <w:r w:rsidRPr="009A4F3C">
        <w:rPr>
          <w:rFonts w:ascii="Times New Roman" w:hAnsi="Times New Roman" w:cs="Times New Roman"/>
          <w:sz w:val="26"/>
          <w:szCs w:val="26"/>
        </w:rPr>
        <w:t>/TB-QLKTTW ngày</w:t>
      </w:r>
      <w:r w:rsidR="00232953" w:rsidRPr="009A4F3C">
        <w:rPr>
          <w:rFonts w:ascii="Times New Roman" w:hAnsi="Times New Roman" w:cs="Times New Roman"/>
          <w:sz w:val="26"/>
          <w:szCs w:val="26"/>
        </w:rPr>
        <w:t xml:space="preserve"> 02/04/2019</w:t>
      </w:r>
      <w:r w:rsidRPr="009A4F3C">
        <w:rPr>
          <w:rFonts w:ascii="Times New Roman" w:hAnsi="Times New Roman" w:cs="Times New Roman"/>
          <w:sz w:val="26"/>
          <w:szCs w:val="26"/>
        </w:rPr>
        <w:t xml:space="preserve"> về việc tuyển sinh đào tạo trình đ</w:t>
      </w:r>
      <w:r w:rsidR="00C962BB">
        <w:rPr>
          <w:rFonts w:ascii="Times New Roman" w:hAnsi="Times New Roman" w:cs="Times New Roman"/>
          <w:sz w:val="26"/>
          <w:szCs w:val="26"/>
        </w:rPr>
        <w:t>ộ</w:t>
      </w:r>
      <w:r w:rsidRPr="009A4F3C">
        <w:rPr>
          <w:rFonts w:ascii="Times New Roman" w:hAnsi="Times New Roman" w:cs="Times New Roman"/>
          <w:sz w:val="26"/>
          <w:szCs w:val="26"/>
        </w:rPr>
        <w:t xml:space="preserve"> tiến sĩ năm 2019 (khóa 15) và điều kiện cụ thể trong công tác tuyển sinh, Viện Nghiên cứu quản lý kinh tế Trung ương thông báo gia hạn thời gian và kế hoạch tuyển sinh năm 2019 như sau:</w:t>
      </w:r>
    </w:p>
    <w:p w:rsidR="009205D1" w:rsidRPr="009A4F3C" w:rsidRDefault="009205D1" w:rsidP="009205D1">
      <w:pPr>
        <w:pStyle w:val="ListParagraph"/>
        <w:numPr>
          <w:ilvl w:val="0"/>
          <w:numId w:val="4"/>
        </w:numPr>
        <w:spacing w:line="312" w:lineRule="auto"/>
        <w:contextualSpacing w:val="0"/>
        <w:jc w:val="both"/>
        <w:rPr>
          <w:rFonts w:ascii="Times New Roman" w:hAnsi="Times New Roman" w:cs="Times New Roman"/>
          <w:sz w:val="26"/>
          <w:szCs w:val="26"/>
        </w:rPr>
      </w:pPr>
      <w:r w:rsidRPr="009A4F3C">
        <w:rPr>
          <w:rFonts w:ascii="Times New Roman" w:hAnsi="Times New Roman" w:cs="Times New Roman"/>
          <w:sz w:val="26"/>
          <w:szCs w:val="26"/>
        </w:rPr>
        <w:t xml:space="preserve">Gia hạn thời gian nộp hồ sơ dự tuyển trình độ tiến sĩ đến ngày </w:t>
      </w:r>
      <w:r w:rsidR="00232953" w:rsidRPr="009A4F3C">
        <w:rPr>
          <w:rFonts w:ascii="Times New Roman" w:hAnsi="Times New Roman" w:cs="Times New Roman"/>
          <w:sz w:val="26"/>
          <w:szCs w:val="26"/>
        </w:rPr>
        <w:t>30</w:t>
      </w:r>
      <w:r w:rsidRPr="009A4F3C">
        <w:rPr>
          <w:rFonts w:ascii="Times New Roman" w:hAnsi="Times New Roman" w:cs="Times New Roman"/>
          <w:sz w:val="26"/>
          <w:szCs w:val="26"/>
        </w:rPr>
        <w:t>/11/2019.</w:t>
      </w:r>
    </w:p>
    <w:p w:rsidR="009205D1" w:rsidRPr="009A4F3C" w:rsidRDefault="009205D1" w:rsidP="009205D1">
      <w:pPr>
        <w:pStyle w:val="ListParagraph"/>
        <w:numPr>
          <w:ilvl w:val="0"/>
          <w:numId w:val="4"/>
        </w:numPr>
        <w:spacing w:line="312" w:lineRule="auto"/>
        <w:contextualSpacing w:val="0"/>
        <w:jc w:val="both"/>
        <w:rPr>
          <w:rFonts w:ascii="Times New Roman" w:hAnsi="Times New Roman" w:cs="Times New Roman"/>
          <w:sz w:val="26"/>
          <w:szCs w:val="26"/>
        </w:rPr>
      </w:pPr>
      <w:r w:rsidRPr="009A4F3C">
        <w:rPr>
          <w:rFonts w:ascii="Times New Roman" w:hAnsi="Times New Roman" w:cs="Times New Roman"/>
          <w:sz w:val="26"/>
          <w:szCs w:val="26"/>
        </w:rPr>
        <w:t>Thời gian xét tuyển và công bố kết quả dự kiến tháng 12/2019; nhập học dự kiến tháng 12/2019.</w:t>
      </w:r>
    </w:p>
    <w:p w:rsidR="009205D1" w:rsidRPr="009A4F3C" w:rsidRDefault="009205D1" w:rsidP="009205D1">
      <w:pPr>
        <w:spacing w:line="276" w:lineRule="auto"/>
        <w:ind w:left="720"/>
        <w:jc w:val="both"/>
        <w:rPr>
          <w:rFonts w:ascii="Times New Roman" w:hAnsi="Times New Roman" w:cs="Times New Roman"/>
          <w:sz w:val="26"/>
          <w:szCs w:val="26"/>
        </w:rPr>
      </w:pPr>
      <w:r w:rsidRPr="009A4F3C">
        <w:rPr>
          <w:rFonts w:ascii="Times New Roman" w:hAnsi="Times New Roman" w:cs="Times New Roman"/>
          <w:sz w:val="26"/>
          <w:szCs w:val="26"/>
        </w:rPr>
        <w:t>+ Mọi chi tiết xin liên hệ:</w:t>
      </w:r>
    </w:p>
    <w:p w:rsidR="009205D1" w:rsidRPr="009A4F3C" w:rsidRDefault="009205D1" w:rsidP="009205D1">
      <w:pPr>
        <w:pStyle w:val="ListParagraph"/>
        <w:numPr>
          <w:ilvl w:val="0"/>
          <w:numId w:val="5"/>
        </w:numPr>
        <w:spacing w:line="276" w:lineRule="auto"/>
        <w:contextualSpacing w:val="0"/>
        <w:jc w:val="both"/>
        <w:rPr>
          <w:rFonts w:ascii="Times New Roman" w:hAnsi="Times New Roman" w:cs="Times New Roman"/>
          <w:sz w:val="26"/>
          <w:szCs w:val="26"/>
        </w:rPr>
      </w:pPr>
      <w:r w:rsidRPr="009A4F3C">
        <w:rPr>
          <w:rFonts w:ascii="Times New Roman" w:hAnsi="Times New Roman" w:cs="Times New Roman"/>
          <w:sz w:val="26"/>
          <w:szCs w:val="26"/>
        </w:rPr>
        <w:t>Giám đốc Trung tâm:</w:t>
      </w:r>
    </w:p>
    <w:p w:rsidR="009205D1" w:rsidRPr="009A4F3C" w:rsidRDefault="009205D1" w:rsidP="009205D1">
      <w:pPr>
        <w:pStyle w:val="ListParagraph"/>
        <w:spacing w:line="276" w:lineRule="auto"/>
        <w:ind w:left="1080"/>
        <w:contextualSpacing w:val="0"/>
        <w:jc w:val="both"/>
        <w:rPr>
          <w:rFonts w:ascii="Times New Roman" w:hAnsi="Times New Roman" w:cs="Times New Roman"/>
          <w:sz w:val="26"/>
          <w:szCs w:val="26"/>
        </w:rPr>
      </w:pPr>
      <w:r w:rsidRPr="009A4F3C">
        <w:rPr>
          <w:rFonts w:ascii="Times New Roman" w:hAnsi="Times New Roman" w:cs="Times New Roman"/>
          <w:sz w:val="26"/>
          <w:szCs w:val="26"/>
        </w:rPr>
        <w:t>Di động: 0988.708.460</w:t>
      </w:r>
    </w:p>
    <w:p w:rsidR="009205D1" w:rsidRPr="009A4F3C" w:rsidRDefault="009205D1" w:rsidP="009205D1">
      <w:pPr>
        <w:pStyle w:val="ListParagraph"/>
        <w:numPr>
          <w:ilvl w:val="0"/>
          <w:numId w:val="5"/>
        </w:numPr>
        <w:spacing w:line="276" w:lineRule="auto"/>
        <w:contextualSpacing w:val="0"/>
        <w:jc w:val="both"/>
        <w:rPr>
          <w:rFonts w:ascii="Times New Roman" w:hAnsi="Times New Roman" w:cs="Times New Roman"/>
          <w:sz w:val="26"/>
          <w:szCs w:val="26"/>
        </w:rPr>
      </w:pPr>
      <w:r w:rsidRPr="009A4F3C">
        <w:rPr>
          <w:rFonts w:ascii="Times New Roman" w:hAnsi="Times New Roman" w:cs="Times New Roman"/>
          <w:sz w:val="26"/>
          <w:szCs w:val="26"/>
        </w:rPr>
        <w:t>Phòng Đào tạo:</w:t>
      </w:r>
    </w:p>
    <w:p w:rsidR="009205D1" w:rsidRPr="009A4F3C" w:rsidRDefault="009205D1" w:rsidP="009205D1">
      <w:pPr>
        <w:pStyle w:val="ListParagraph"/>
        <w:spacing w:line="276" w:lineRule="auto"/>
        <w:ind w:left="1080"/>
        <w:contextualSpacing w:val="0"/>
        <w:jc w:val="both"/>
        <w:rPr>
          <w:rFonts w:ascii="Times New Roman" w:hAnsi="Times New Roman" w:cs="Times New Roman"/>
          <w:sz w:val="26"/>
          <w:szCs w:val="26"/>
        </w:rPr>
      </w:pPr>
      <w:r w:rsidRPr="009A4F3C">
        <w:rPr>
          <w:rFonts w:ascii="Times New Roman" w:hAnsi="Times New Roman" w:cs="Times New Roman"/>
          <w:sz w:val="26"/>
          <w:szCs w:val="26"/>
        </w:rPr>
        <w:t>Điện thoại cố định:</w:t>
      </w:r>
      <w:r w:rsidR="00232953" w:rsidRPr="009A4F3C">
        <w:rPr>
          <w:rFonts w:ascii="Times New Roman" w:hAnsi="Times New Roman" w:cs="Times New Roman"/>
          <w:sz w:val="26"/>
          <w:szCs w:val="26"/>
        </w:rPr>
        <w:t xml:space="preserve"> 08043111</w:t>
      </w:r>
      <w:r w:rsidR="00C962BB">
        <w:rPr>
          <w:rFonts w:ascii="Times New Roman" w:hAnsi="Times New Roman" w:cs="Times New Roman"/>
          <w:sz w:val="26"/>
          <w:szCs w:val="26"/>
        </w:rPr>
        <w:t xml:space="preserve">; </w:t>
      </w:r>
      <w:r w:rsidRPr="009A4F3C">
        <w:rPr>
          <w:rFonts w:ascii="Times New Roman" w:hAnsi="Times New Roman" w:cs="Times New Roman"/>
          <w:sz w:val="26"/>
          <w:szCs w:val="26"/>
        </w:rPr>
        <w:t>Di động: 0972.167.767</w:t>
      </w:r>
    </w:p>
    <w:p w:rsidR="009205D1" w:rsidRPr="009A4F3C" w:rsidRDefault="009205D1" w:rsidP="009205D1">
      <w:pPr>
        <w:pStyle w:val="ListParagraph"/>
        <w:spacing w:line="276" w:lineRule="auto"/>
        <w:ind w:left="1080"/>
        <w:contextualSpacing w:val="0"/>
        <w:jc w:val="both"/>
        <w:rPr>
          <w:rFonts w:ascii="Times New Roman" w:hAnsi="Times New Roman" w:cs="Times New Roman"/>
          <w:sz w:val="26"/>
          <w:szCs w:val="26"/>
        </w:rPr>
      </w:pPr>
      <w:r w:rsidRPr="009A4F3C">
        <w:rPr>
          <w:rFonts w:ascii="Times New Roman" w:hAnsi="Times New Roman" w:cs="Times New Roman"/>
          <w:sz w:val="26"/>
          <w:szCs w:val="26"/>
        </w:rPr>
        <w:t xml:space="preserve">Website Viện: </w:t>
      </w:r>
      <w:hyperlink r:id="rId5" w:history="1">
        <w:r w:rsidRPr="009A4F3C">
          <w:rPr>
            <w:rStyle w:val="Hyperlink"/>
            <w:rFonts w:ascii="Times New Roman" w:hAnsi="Times New Roman" w:cs="Times New Roman"/>
            <w:sz w:val="26"/>
            <w:szCs w:val="26"/>
          </w:rPr>
          <w:t>www.ciem.org.vn</w:t>
        </w:r>
      </w:hyperlink>
    </w:p>
    <w:p w:rsidR="009205D1" w:rsidRPr="009A4F3C" w:rsidRDefault="009205D1" w:rsidP="009205D1">
      <w:pPr>
        <w:pStyle w:val="ListParagraph"/>
        <w:spacing w:line="276" w:lineRule="auto"/>
        <w:ind w:left="1080"/>
        <w:contextualSpacing w:val="0"/>
        <w:jc w:val="both"/>
        <w:rPr>
          <w:rFonts w:ascii="Times New Roman" w:hAnsi="Times New Roman" w:cs="Times New Roman"/>
          <w:sz w:val="26"/>
          <w:szCs w:val="26"/>
        </w:rPr>
      </w:pPr>
      <w:r w:rsidRPr="009A4F3C">
        <w:rPr>
          <w:rFonts w:ascii="Times New Roman" w:hAnsi="Times New Roman" w:cs="Times New Roman"/>
          <w:sz w:val="26"/>
          <w:szCs w:val="26"/>
        </w:rPr>
        <w:t xml:space="preserve">Email: </w:t>
      </w:r>
      <w:hyperlink r:id="rId6" w:history="1">
        <w:r w:rsidRPr="009A4F3C">
          <w:rPr>
            <w:rStyle w:val="Hyperlink"/>
            <w:rFonts w:ascii="Times New Roman" w:hAnsi="Times New Roman" w:cs="Times New Roman"/>
            <w:sz w:val="26"/>
            <w:szCs w:val="26"/>
          </w:rPr>
          <w:t>dinhkhanhle@mpi.gov.vn</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9205D1" w:rsidTr="009205D1">
        <w:tc>
          <w:tcPr>
            <w:tcW w:w="4675" w:type="dxa"/>
          </w:tcPr>
          <w:p w:rsidR="009205D1" w:rsidRPr="009A4F3C" w:rsidRDefault="009205D1" w:rsidP="009205D1">
            <w:pPr>
              <w:jc w:val="both"/>
              <w:rPr>
                <w:rFonts w:ascii="Times New Roman" w:hAnsi="Times New Roman" w:cs="Times New Roman"/>
                <w:b/>
                <w:i/>
                <w:sz w:val="26"/>
                <w:szCs w:val="26"/>
              </w:rPr>
            </w:pPr>
            <w:r w:rsidRPr="009A4F3C">
              <w:rPr>
                <w:rFonts w:ascii="Times New Roman" w:hAnsi="Times New Roman" w:cs="Times New Roman"/>
                <w:b/>
                <w:i/>
                <w:sz w:val="26"/>
                <w:szCs w:val="26"/>
              </w:rPr>
              <w:t>Nơi nhận:</w:t>
            </w:r>
          </w:p>
          <w:p w:rsidR="009205D1" w:rsidRPr="009A4F3C" w:rsidRDefault="009205D1" w:rsidP="009205D1">
            <w:pPr>
              <w:pStyle w:val="ListParagraph"/>
              <w:numPr>
                <w:ilvl w:val="0"/>
                <w:numId w:val="5"/>
              </w:numPr>
              <w:ind w:left="326" w:hanging="284"/>
              <w:jc w:val="both"/>
              <w:rPr>
                <w:rFonts w:ascii="Times New Roman" w:hAnsi="Times New Roman" w:cs="Times New Roman"/>
              </w:rPr>
            </w:pPr>
            <w:r w:rsidRPr="009A4F3C">
              <w:rPr>
                <w:rFonts w:ascii="Times New Roman" w:hAnsi="Times New Roman" w:cs="Times New Roman"/>
              </w:rPr>
              <w:t>Bộ GD&amp;ĐT (để báo cáo);</w:t>
            </w:r>
          </w:p>
          <w:p w:rsidR="009205D1" w:rsidRPr="009A4F3C" w:rsidRDefault="009205D1" w:rsidP="009205D1">
            <w:pPr>
              <w:pStyle w:val="ListParagraph"/>
              <w:numPr>
                <w:ilvl w:val="0"/>
                <w:numId w:val="5"/>
              </w:numPr>
              <w:ind w:left="326" w:hanging="284"/>
              <w:jc w:val="both"/>
              <w:rPr>
                <w:rFonts w:ascii="Times New Roman" w:hAnsi="Times New Roman" w:cs="Times New Roman"/>
              </w:rPr>
            </w:pPr>
            <w:r w:rsidRPr="009A4F3C">
              <w:rPr>
                <w:rFonts w:ascii="Times New Roman" w:hAnsi="Times New Roman" w:cs="Times New Roman"/>
              </w:rPr>
              <w:t>Lãnh đạo Viện;</w:t>
            </w:r>
          </w:p>
          <w:p w:rsidR="009205D1" w:rsidRPr="009A4F3C" w:rsidRDefault="009205D1" w:rsidP="009205D1">
            <w:pPr>
              <w:pStyle w:val="ListParagraph"/>
              <w:numPr>
                <w:ilvl w:val="0"/>
                <w:numId w:val="5"/>
              </w:numPr>
              <w:ind w:left="326" w:hanging="284"/>
              <w:jc w:val="both"/>
              <w:rPr>
                <w:rFonts w:ascii="Times New Roman" w:hAnsi="Times New Roman" w:cs="Times New Roman"/>
              </w:rPr>
            </w:pPr>
            <w:r w:rsidRPr="009A4F3C">
              <w:rPr>
                <w:rFonts w:ascii="Times New Roman" w:hAnsi="Times New Roman" w:cs="Times New Roman"/>
              </w:rPr>
              <w:t>Trung tâm TVĐT&amp;TTTL</w:t>
            </w:r>
          </w:p>
          <w:p w:rsidR="009205D1" w:rsidRPr="009A4F3C" w:rsidRDefault="009205D1" w:rsidP="009205D1">
            <w:pPr>
              <w:pStyle w:val="ListParagraph"/>
              <w:numPr>
                <w:ilvl w:val="0"/>
                <w:numId w:val="5"/>
              </w:numPr>
              <w:ind w:left="326" w:hanging="284"/>
              <w:jc w:val="both"/>
              <w:rPr>
                <w:rFonts w:ascii="Times New Roman" w:hAnsi="Times New Roman" w:cs="Times New Roman"/>
                <w:sz w:val="26"/>
                <w:szCs w:val="26"/>
              </w:rPr>
            </w:pPr>
            <w:r w:rsidRPr="009A4F3C">
              <w:rPr>
                <w:rFonts w:ascii="Times New Roman" w:hAnsi="Times New Roman" w:cs="Times New Roman"/>
              </w:rPr>
              <w:t>Lưu: VT, ĐT&amp;TL</w:t>
            </w:r>
          </w:p>
        </w:tc>
        <w:tc>
          <w:tcPr>
            <w:tcW w:w="4675" w:type="dxa"/>
          </w:tcPr>
          <w:p w:rsidR="009205D1" w:rsidRDefault="009A4F3C" w:rsidP="009205D1">
            <w:pPr>
              <w:jc w:val="center"/>
              <w:rPr>
                <w:rFonts w:ascii="Times New Roman" w:hAnsi="Times New Roman" w:cs="Times New Roman"/>
                <w:b/>
                <w:sz w:val="26"/>
                <w:szCs w:val="26"/>
              </w:rPr>
            </w:pPr>
            <w:r>
              <w:rPr>
                <w:rFonts w:ascii="Times New Roman" w:hAnsi="Times New Roman" w:cs="Times New Roman"/>
                <w:b/>
                <w:sz w:val="26"/>
                <w:szCs w:val="26"/>
              </w:rPr>
              <w:t>TUQ.</w:t>
            </w:r>
            <w:r w:rsidR="009205D1" w:rsidRPr="009A4F3C">
              <w:rPr>
                <w:rFonts w:ascii="Times New Roman" w:hAnsi="Times New Roman" w:cs="Times New Roman"/>
                <w:b/>
                <w:sz w:val="26"/>
                <w:szCs w:val="26"/>
              </w:rPr>
              <w:t>VIỆN TRƯỞNG</w:t>
            </w:r>
          </w:p>
          <w:p w:rsidR="009205D1" w:rsidRPr="009A4F3C" w:rsidRDefault="009A4F3C" w:rsidP="009205D1">
            <w:pPr>
              <w:jc w:val="center"/>
              <w:rPr>
                <w:rFonts w:ascii="Times New Roman" w:hAnsi="Times New Roman" w:cs="Times New Roman"/>
                <w:b/>
                <w:sz w:val="26"/>
                <w:szCs w:val="26"/>
              </w:rPr>
            </w:pPr>
            <w:r>
              <w:rPr>
                <w:rFonts w:ascii="Times New Roman" w:hAnsi="Times New Roman" w:cs="Times New Roman"/>
                <w:b/>
                <w:sz w:val="26"/>
                <w:szCs w:val="26"/>
              </w:rPr>
              <w:t>GIÁM ĐỐC TRUNG TÂM TƯ VẤN, ĐÀO TẠO VÀ THÔNG TIN TƯ LIỆU</w:t>
            </w:r>
          </w:p>
          <w:p w:rsidR="009205D1" w:rsidRPr="009A4F3C" w:rsidRDefault="009205D1" w:rsidP="009205D1">
            <w:pPr>
              <w:jc w:val="center"/>
              <w:rPr>
                <w:rFonts w:ascii="Times New Roman" w:hAnsi="Times New Roman" w:cs="Times New Roman"/>
                <w:b/>
                <w:sz w:val="26"/>
                <w:szCs w:val="26"/>
              </w:rPr>
            </w:pPr>
          </w:p>
          <w:p w:rsidR="009205D1" w:rsidRDefault="009205D1" w:rsidP="009205D1">
            <w:pPr>
              <w:jc w:val="center"/>
              <w:rPr>
                <w:rFonts w:ascii="Times New Roman" w:hAnsi="Times New Roman" w:cs="Times New Roman"/>
                <w:b/>
                <w:sz w:val="26"/>
                <w:szCs w:val="26"/>
              </w:rPr>
            </w:pPr>
          </w:p>
          <w:p w:rsidR="009A4F3C" w:rsidRPr="00B312EA" w:rsidRDefault="00B312EA" w:rsidP="009205D1">
            <w:pPr>
              <w:jc w:val="center"/>
              <w:rPr>
                <w:rFonts w:ascii="Times New Roman" w:hAnsi="Times New Roman" w:cs="Times New Roman"/>
                <w:i/>
                <w:sz w:val="26"/>
                <w:szCs w:val="26"/>
              </w:rPr>
            </w:pPr>
            <w:r>
              <w:rPr>
                <w:rFonts w:ascii="Times New Roman" w:hAnsi="Times New Roman" w:cs="Times New Roman"/>
                <w:i/>
                <w:sz w:val="26"/>
                <w:szCs w:val="26"/>
              </w:rPr>
              <w:t>(Đã ký)</w:t>
            </w:r>
            <w:bookmarkStart w:id="0" w:name="_GoBack"/>
            <w:bookmarkEnd w:id="0"/>
          </w:p>
          <w:p w:rsidR="009A4F3C" w:rsidRPr="009A4F3C" w:rsidRDefault="009A4F3C" w:rsidP="009205D1">
            <w:pPr>
              <w:jc w:val="center"/>
              <w:rPr>
                <w:rFonts w:ascii="Times New Roman" w:hAnsi="Times New Roman" w:cs="Times New Roman"/>
                <w:b/>
                <w:sz w:val="26"/>
                <w:szCs w:val="26"/>
              </w:rPr>
            </w:pPr>
          </w:p>
          <w:p w:rsidR="009205D1" w:rsidRPr="009A4F3C" w:rsidRDefault="009205D1" w:rsidP="009205D1">
            <w:pPr>
              <w:jc w:val="center"/>
              <w:rPr>
                <w:rFonts w:ascii="Times New Roman" w:hAnsi="Times New Roman" w:cs="Times New Roman"/>
                <w:b/>
                <w:sz w:val="26"/>
                <w:szCs w:val="26"/>
              </w:rPr>
            </w:pPr>
          </w:p>
          <w:p w:rsidR="009205D1" w:rsidRDefault="009A4F3C" w:rsidP="009205D1">
            <w:pPr>
              <w:jc w:val="center"/>
              <w:rPr>
                <w:rFonts w:ascii="Times New Roman" w:hAnsi="Times New Roman" w:cs="Times New Roman"/>
                <w:sz w:val="26"/>
                <w:szCs w:val="26"/>
              </w:rPr>
            </w:pPr>
            <w:r>
              <w:rPr>
                <w:rFonts w:ascii="Times New Roman" w:hAnsi="Times New Roman" w:cs="Times New Roman"/>
                <w:b/>
                <w:sz w:val="26"/>
                <w:szCs w:val="26"/>
              </w:rPr>
              <w:t>PGS.TS Trần Công Sách</w:t>
            </w:r>
          </w:p>
        </w:tc>
      </w:tr>
    </w:tbl>
    <w:p w:rsidR="009205D1" w:rsidRPr="009205D1" w:rsidRDefault="009205D1" w:rsidP="009205D1">
      <w:pPr>
        <w:jc w:val="both"/>
        <w:rPr>
          <w:rFonts w:ascii="Times New Roman" w:hAnsi="Times New Roman" w:cs="Times New Roman"/>
          <w:sz w:val="26"/>
          <w:szCs w:val="26"/>
        </w:rPr>
      </w:pPr>
    </w:p>
    <w:sectPr w:rsidR="009205D1" w:rsidRPr="009205D1" w:rsidSect="009A4F3C">
      <w:pgSz w:w="12240" w:h="15840"/>
      <w:pgMar w:top="1440"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74EE"/>
    <w:multiLevelType w:val="multilevel"/>
    <w:tmpl w:val="2ADCA8F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FC24158"/>
    <w:multiLevelType w:val="hybridMultilevel"/>
    <w:tmpl w:val="341A5970"/>
    <w:lvl w:ilvl="0" w:tplc="BE26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822CD7"/>
    <w:multiLevelType w:val="hybridMultilevel"/>
    <w:tmpl w:val="75E69E36"/>
    <w:lvl w:ilvl="0" w:tplc="75666C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EA0F68"/>
    <w:multiLevelType w:val="multilevel"/>
    <w:tmpl w:val="0A6AC780"/>
    <w:lvl w:ilvl="0">
      <w:start w:val="1"/>
      <w:numFmt w:val="decimal"/>
      <w:pStyle w:val="Heading1"/>
      <w:suff w:val="space"/>
      <w:lvlText w:val="CHƯƠNG %1."/>
      <w:lvlJc w:val="left"/>
      <w:pPr>
        <w:ind w:left="0" w:firstLine="0"/>
      </w:pPr>
      <w:rPr>
        <w:rFonts w:ascii="Times New Roman" w:hAnsi="Times New Roman" w:hint="default"/>
        <w:b/>
        <w:i w:val="0"/>
        <w:sz w:val="28"/>
      </w:rPr>
    </w:lvl>
    <w:lvl w:ilvl="1">
      <w:start w:val="1"/>
      <w:numFmt w:val="decimal"/>
      <w:suff w:val="space"/>
      <w:lvlText w:val="%1.%2."/>
      <w:lvlJc w:val="left"/>
      <w:pPr>
        <w:ind w:left="792" w:hanging="792"/>
      </w:pPr>
      <w:rPr>
        <w:rFonts w:ascii="Times New Roman" w:hAnsi="Times New Roman" w:hint="default"/>
        <w:b w:val="0"/>
        <w:i w:val="0"/>
        <w:sz w:val="28"/>
      </w:rPr>
    </w:lvl>
    <w:lvl w:ilvl="2">
      <w:start w:val="1"/>
      <w:numFmt w:val="decimal"/>
      <w:suff w:val="space"/>
      <w:lvlText w:val="%1.%2.%3."/>
      <w:lvlJc w:val="left"/>
      <w:pPr>
        <w:ind w:left="1224" w:hanging="1224"/>
      </w:pPr>
      <w:rPr>
        <w:rFonts w:ascii="Times New Roman" w:hAnsi="Times New Roman" w:hint="default"/>
        <w:b w:val="0"/>
        <w:i w:val="0"/>
        <w:sz w:val="28"/>
      </w:rPr>
    </w:lvl>
    <w:lvl w:ilvl="3">
      <w:start w:val="1"/>
      <w:numFmt w:val="lowerLetter"/>
      <w:lvlText w:val="%4."/>
      <w:lvlJc w:val="left"/>
      <w:pPr>
        <w:ind w:left="1728" w:hanging="648"/>
      </w:pPr>
      <w:rPr>
        <w:rFonts w:ascii="Times New Roman" w:hAnsi="Times New Roman" w:hint="default"/>
        <w:b w:val="0"/>
        <w:i w:val="0"/>
        <w:sz w:val="2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2F4F"/>
    <w:rsid w:val="00076AFF"/>
    <w:rsid w:val="00085701"/>
    <w:rsid w:val="00092F4F"/>
    <w:rsid w:val="001F45C4"/>
    <w:rsid w:val="00232953"/>
    <w:rsid w:val="0033686F"/>
    <w:rsid w:val="00475E07"/>
    <w:rsid w:val="005C4CE0"/>
    <w:rsid w:val="0069060F"/>
    <w:rsid w:val="00810366"/>
    <w:rsid w:val="00902074"/>
    <w:rsid w:val="009205D1"/>
    <w:rsid w:val="009A4F3C"/>
    <w:rsid w:val="00B312EA"/>
    <w:rsid w:val="00B84872"/>
    <w:rsid w:val="00BF20EB"/>
    <w:rsid w:val="00C11F6E"/>
    <w:rsid w:val="00C962BB"/>
    <w:rsid w:val="00D355E5"/>
    <w:rsid w:val="00E060B5"/>
    <w:rsid w:val="00FB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E5"/>
  </w:style>
  <w:style w:type="paragraph" w:styleId="Heading1">
    <w:name w:val="heading 1"/>
    <w:basedOn w:val="TOC1"/>
    <w:next w:val="Normal"/>
    <w:link w:val="Heading1Char"/>
    <w:uiPriority w:val="9"/>
    <w:qFormat/>
    <w:rsid w:val="00BF20EB"/>
    <w:pPr>
      <w:numPr>
        <w:numId w:val="2"/>
      </w:numPr>
      <w:tabs>
        <w:tab w:val="right" w:leader="dot" w:pos="9214"/>
      </w:tabs>
      <w:spacing w:before="120" w:after="120" w:line="288" w:lineRule="auto"/>
      <w:outlineLvl w:val="0"/>
    </w:pPr>
    <w:rPr>
      <w:rFonts w:ascii="Times New Roman" w:eastAsia="Calibri" w:hAnsi="Times New Roman" w:cs="Times New Roman"/>
      <w:noProof/>
      <w:sz w:val="28"/>
      <w:szCs w:val="28"/>
      <w:lang w:eastAsia="ja-JP"/>
    </w:rPr>
  </w:style>
  <w:style w:type="paragraph" w:styleId="Heading2">
    <w:name w:val="heading 2"/>
    <w:basedOn w:val="TOC2"/>
    <w:next w:val="Normal"/>
    <w:link w:val="Heading2Char"/>
    <w:uiPriority w:val="9"/>
    <w:unhideWhenUsed/>
    <w:qFormat/>
    <w:rsid w:val="00BF20EB"/>
    <w:pPr>
      <w:numPr>
        <w:ilvl w:val="1"/>
        <w:numId w:val="3"/>
      </w:numPr>
      <w:tabs>
        <w:tab w:val="left" w:pos="880"/>
        <w:tab w:val="left" w:pos="1320"/>
        <w:tab w:val="right" w:leader="dot" w:pos="9214"/>
      </w:tabs>
      <w:spacing w:before="120" w:after="120" w:line="288" w:lineRule="auto"/>
      <w:ind w:left="792" w:hanging="792"/>
      <w:jc w:val="both"/>
      <w:outlineLvl w:val="1"/>
    </w:pPr>
    <w:rPr>
      <w:rFonts w:ascii="Times New Roman" w:eastAsia="Calibri"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0EB"/>
    <w:rPr>
      <w:rFonts w:ascii="Times New Roman" w:eastAsia="Calibri" w:hAnsi="Times New Roman" w:cs="Times New Roman"/>
      <w:noProof/>
      <w:sz w:val="28"/>
      <w:szCs w:val="28"/>
      <w:lang w:eastAsia="ja-JP"/>
    </w:rPr>
  </w:style>
  <w:style w:type="paragraph" w:styleId="TOC1">
    <w:name w:val="toc 1"/>
    <w:basedOn w:val="Normal"/>
    <w:next w:val="Normal"/>
    <w:autoRedefine/>
    <w:uiPriority w:val="39"/>
    <w:semiHidden/>
    <w:unhideWhenUsed/>
    <w:rsid w:val="00BF20EB"/>
    <w:pPr>
      <w:spacing w:after="100"/>
    </w:pPr>
  </w:style>
  <w:style w:type="character" w:customStyle="1" w:styleId="Heading2Char">
    <w:name w:val="Heading 2 Char"/>
    <w:basedOn w:val="DefaultParagraphFont"/>
    <w:link w:val="Heading2"/>
    <w:uiPriority w:val="9"/>
    <w:rsid w:val="00BF20EB"/>
    <w:rPr>
      <w:rFonts w:ascii="Times New Roman" w:eastAsia="Calibri" w:hAnsi="Times New Roman" w:cs="Times New Roman"/>
      <w:noProof/>
      <w:sz w:val="28"/>
      <w:szCs w:val="28"/>
    </w:rPr>
  </w:style>
  <w:style w:type="paragraph" w:styleId="TOC2">
    <w:name w:val="toc 2"/>
    <w:basedOn w:val="Normal"/>
    <w:next w:val="Normal"/>
    <w:autoRedefine/>
    <w:uiPriority w:val="39"/>
    <w:semiHidden/>
    <w:unhideWhenUsed/>
    <w:rsid w:val="00BF20EB"/>
    <w:pPr>
      <w:spacing w:after="100"/>
      <w:ind w:left="220"/>
    </w:pPr>
  </w:style>
  <w:style w:type="table" w:styleId="TableGrid">
    <w:name w:val="Table Grid"/>
    <w:basedOn w:val="TableNormal"/>
    <w:uiPriority w:val="39"/>
    <w:rsid w:val="0009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5D1"/>
    <w:pPr>
      <w:ind w:left="720"/>
      <w:contextualSpacing/>
    </w:pPr>
  </w:style>
  <w:style w:type="character" w:styleId="Hyperlink">
    <w:name w:val="Hyperlink"/>
    <w:basedOn w:val="DefaultParagraphFont"/>
    <w:uiPriority w:val="99"/>
    <w:unhideWhenUsed/>
    <w:rsid w:val="009205D1"/>
    <w:rPr>
      <w:color w:val="0563C1" w:themeColor="hyperlink"/>
      <w:u w:val="single"/>
    </w:rPr>
  </w:style>
  <w:style w:type="paragraph" w:styleId="BalloonText">
    <w:name w:val="Balloon Text"/>
    <w:basedOn w:val="Normal"/>
    <w:link w:val="BalloonTextChar"/>
    <w:uiPriority w:val="99"/>
    <w:semiHidden/>
    <w:unhideWhenUsed/>
    <w:rsid w:val="009A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hkhanhle@mpi.gov.vn" TargetMode="External"/><Relationship Id="rId5" Type="http://schemas.openxmlformats.org/officeDocument/2006/relationships/hyperlink" Target="http://www.ciem.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NGUYET</cp:lastModifiedBy>
  <cp:revision>3</cp:revision>
  <cp:lastPrinted>2019-08-28T23:21:00Z</cp:lastPrinted>
  <dcterms:created xsi:type="dcterms:W3CDTF">2019-08-29T08:13:00Z</dcterms:created>
  <dcterms:modified xsi:type="dcterms:W3CDTF">2019-08-29T08:13:00Z</dcterms:modified>
</cp:coreProperties>
</file>