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990" w:type="dxa"/>
        <w:tblInd w:w="-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70"/>
        <w:gridCol w:w="6120"/>
      </w:tblGrid>
      <w:tr w:rsidR="00831C1A" w:rsidRPr="00626BD8" w:rsidTr="00825401">
        <w:tc>
          <w:tcPr>
            <w:tcW w:w="3870" w:type="dxa"/>
          </w:tcPr>
          <w:p w:rsidR="00A6000A" w:rsidRPr="00626BD8" w:rsidRDefault="00A6000A" w:rsidP="000163CA">
            <w:pPr>
              <w:spacing w:before="120"/>
              <w:jc w:val="center"/>
              <w:rPr>
                <w:b/>
                <w:sz w:val="28"/>
                <w:szCs w:val="28"/>
              </w:rPr>
            </w:pPr>
            <w:r w:rsidRPr="00626BD8">
              <w:rPr>
                <w:b/>
                <w:sz w:val="28"/>
                <w:szCs w:val="28"/>
              </w:rPr>
              <w:t>BỘ KẾ HOẠCH VÀ Đ</w:t>
            </w:r>
            <w:r w:rsidR="00734980" w:rsidRPr="00626BD8">
              <w:rPr>
                <w:b/>
                <w:sz w:val="28"/>
                <w:szCs w:val="28"/>
              </w:rPr>
              <w:t>Ầ</w:t>
            </w:r>
            <w:r w:rsidRPr="00626BD8">
              <w:rPr>
                <w:b/>
                <w:sz w:val="28"/>
                <w:szCs w:val="28"/>
              </w:rPr>
              <w:t>U TƯ</w:t>
            </w:r>
          </w:p>
          <w:p w:rsidR="00A6000A" w:rsidRPr="00626BD8" w:rsidRDefault="007063BF" w:rsidP="006C3078">
            <w:pPr>
              <w:jc w:val="center"/>
              <w:rPr>
                <w:b/>
                <w:sz w:val="28"/>
                <w:szCs w:val="28"/>
              </w:rPr>
            </w:pPr>
            <w:r>
              <w:rPr>
                <w:b/>
                <w:noProof/>
                <w:sz w:val="28"/>
                <w:szCs w:val="28"/>
              </w:rPr>
              <w:pict>
                <v:line id="Straight Connector 2" o:spid="_x0000_s1026" style="position:absolute;left:0;text-align:left;flip:y;z-index:251660288;visibility:visible;mso-wrap-distance-top:-1e-4mm;mso-wrap-distance-bottom:-1e-4mm" from="42.35pt,4.8pt" to="138.75pt,4.8pt" strokecolor="black [3213]">
                  <o:lock v:ext="edit" shapetype="f"/>
                </v:line>
              </w:pict>
            </w:r>
          </w:p>
        </w:tc>
        <w:tc>
          <w:tcPr>
            <w:tcW w:w="6120" w:type="dxa"/>
          </w:tcPr>
          <w:p w:rsidR="00A6000A" w:rsidRPr="00626BD8" w:rsidRDefault="00A6000A" w:rsidP="000163CA">
            <w:pPr>
              <w:spacing w:before="120"/>
              <w:jc w:val="center"/>
              <w:rPr>
                <w:b/>
                <w:sz w:val="28"/>
                <w:szCs w:val="28"/>
              </w:rPr>
            </w:pPr>
            <w:r w:rsidRPr="00626BD8">
              <w:rPr>
                <w:b/>
                <w:sz w:val="28"/>
                <w:szCs w:val="28"/>
              </w:rPr>
              <w:t>CỘNG HÒA XÃ HỘI CHỦ NGHĨA VIỆT NAM</w:t>
            </w:r>
          </w:p>
          <w:p w:rsidR="00A6000A" w:rsidRPr="00626BD8" w:rsidRDefault="00A6000A" w:rsidP="006C3078">
            <w:pPr>
              <w:jc w:val="center"/>
              <w:rPr>
                <w:b/>
                <w:sz w:val="28"/>
                <w:szCs w:val="28"/>
              </w:rPr>
            </w:pPr>
            <w:r w:rsidRPr="00626BD8">
              <w:rPr>
                <w:b/>
                <w:sz w:val="28"/>
                <w:szCs w:val="28"/>
              </w:rPr>
              <w:t>Độc lập - Tự do - Hạnh phúc</w:t>
            </w:r>
          </w:p>
        </w:tc>
      </w:tr>
      <w:tr w:rsidR="00831C1A" w:rsidRPr="00626BD8" w:rsidTr="00825401">
        <w:tc>
          <w:tcPr>
            <w:tcW w:w="3870" w:type="dxa"/>
          </w:tcPr>
          <w:p w:rsidR="00A6000A" w:rsidRPr="00BF761B" w:rsidRDefault="00A6000A" w:rsidP="009F4D65">
            <w:pPr>
              <w:spacing w:before="120"/>
              <w:jc w:val="center"/>
              <w:rPr>
                <w:sz w:val="26"/>
                <w:szCs w:val="26"/>
              </w:rPr>
            </w:pPr>
            <w:r w:rsidRPr="00BF761B">
              <w:rPr>
                <w:sz w:val="26"/>
                <w:szCs w:val="26"/>
              </w:rPr>
              <w:t>Số</w:t>
            </w:r>
            <w:r w:rsidR="006F1381" w:rsidRPr="00BF761B">
              <w:rPr>
                <w:sz w:val="26"/>
                <w:szCs w:val="26"/>
              </w:rPr>
              <w:t xml:space="preserve">: </w:t>
            </w:r>
            <w:r w:rsidR="00626BD8" w:rsidRPr="00BF761B">
              <w:rPr>
                <w:sz w:val="26"/>
                <w:szCs w:val="26"/>
              </w:rPr>
              <w:t xml:space="preserve">          </w:t>
            </w:r>
            <w:r w:rsidR="006F1381" w:rsidRPr="00BF761B">
              <w:rPr>
                <w:sz w:val="26"/>
                <w:szCs w:val="26"/>
              </w:rPr>
              <w:t>/</w:t>
            </w:r>
            <w:r w:rsidR="00DD199D" w:rsidRPr="00BF761B">
              <w:rPr>
                <w:sz w:val="26"/>
                <w:szCs w:val="26"/>
              </w:rPr>
              <w:t>TTr</w:t>
            </w:r>
            <w:r w:rsidRPr="00BF761B">
              <w:rPr>
                <w:sz w:val="26"/>
                <w:szCs w:val="26"/>
              </w:rPr>
              <w:t>-BKHĐT</w:t>
            </w:r>
          </w:p>
        </w:tc>
        <w:tc>
          <w:tcPr>
            <w:tcW w:w="6120" w:type="dxa"/>
          </w:tcPr>
          <w:p w:rsidR="00A6000A" w:rsidRPr="00626BD8" w:rsidRDefault="007063BF" w:rsidP="009F4D65">
            <w:pPr>
              <w:spacing w:before="120"/>
              <w:jc w:val="center"/>
              <w:rPr>
                <w:i/>
                <w:sz w:val="28"/>
                <w:szCs w:val="28"/>
              </w:rPr>
            </w:pPr>
            <w:r>
              <w:rPr>
                <w:b/>
                <w:noProof/>
                <w:sz w:val="28"/>
                <w:szCs w:val="28"/>
              </w:rPr>
              <w:pict>
                <v:shapetype id="_x0000_t32" coordsize="21600,21600" o:spt="32" o:oned="t" path="m,l21600,21600e" filled="f">
                  <v:path arrowok="t" fillok="f" o:connecttype="none"/>
                  <o:lock v:ext="edit" shapetype="t"/>
                </v:shapetype>
                <v:shape id="Straight Arrow Connector 21" o:spid="_x0000_s1029" type="#_x0000_t32" style="position:absolute;left:0;text-align:left;margin-left:62.7pt;margin-top:1.9pt;width:170.4pt;height:0;z-index:251659264;visibility:visible;mso-wrap-distance-top:-6e-5mm;mso-wrap-distance-bottom:-6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5vsJQIAAEsEAAAOAAAAZHJzL2Uyb0RvYy54bWysVMGu2jAQvFfqP1i5QxIaKESEp6cEenlt&#10;kXj9AGM7xGritWxDQFX/vWsDaWkvVdUcHDveHc/sjrN8OnctOQljJagiSsdJRIRiwKU6FNGX181o&#10;HhHrqOK0BSWK6CJs9LR6+2bZ61xMoIGWC0MQRNm810XUOKfzOLasER21Y9BC4WYNpqMOl+YQc0N7&#10;RO/aeJIks7gHw7UBJqzFr9V1M1oF/LoWzH2uayscaYsIubkwmjDu/RivljQ/GKobyW406D+w6KhU&#10;eOgAVVFHydHIP6A6yQxYqN2YQRdDXUsmggZUkya/qdk1VIugBYtj9VAm+/9g2afT1hDJsXcRUbTD&#10;Fu2cofLQOPJsDPSkBKWwjGDIJPXl6rXNMatUW+MFs7Pa6RdgXy1RUDZUHUSg/XrRiBUy4ocUv7Aa&#10;D933H4FjDD06CLU716bzkFgVcg4tugwtEmdHGH6cpLMsmWMn2X0vpvk9URvrPgjoiJ8Ukb0JGRSk&#10;4Rh6erEOhWDiPcGfqmAj2zb4oVWkL6LFdDINCRZayf2mD7PmsC9bQ07UOyo8vioI9hBm4Kh4AGsE&#10;5evb3FHZXucY3yqPh8KQzm12tcy3RbJYz9fzbJRNZutRllTV6HlTZqPZJn0/rd5VZVml3z21NMsb&#10;yblQnt3dvmn2d/a4XaSr8QYDD2WIH9GDRCR7fwfSobO+mVdb7IFftsZXwzcZHRuCb7fLX4lf1yHq&#10;5z9g9QMAAP//AwBQSwMEFAAGAAgAAAAhANkWJuvbAAAABwEAAA8AAABkcnMvZG93bnJldi54bWxM&#10;jsFOwzAQRO9I/IO1SFwQdZqWQkOcqkLiwJG2EtdtvCSBeB3FThP69Sxc4Pg0o5mXbybXqhP1ofFs&#10;YD5LQBGX3jZcGTjsn28fQIWIbLH1TAa+KMCmuLzIMbN+5Fc67WKlZIRDhgbqGLtM61DW5DDMfEcs&#10;2bvvHUbBvtK2x1HGXavTJFlphw3LQ40dPdVUfu4GZ4DCcDdPtmtXHV7O481bev4Yu70x11fT9hFU&#10;pCn+leFHX9ShEKejH9gG1Qqni7VUDaQLUJIvV8t7UMdf1kWu//sX3wAAAP//AwBQSwECLQAUAAYA&#10;CAAAACEAtoM4kv4AAADhAQAAEwAAAAAAAAAAAAAAAAAAAAAAW0NvbnRlbnRfVHlwZXNdLnhtbFBL&#10;AQItABQABgAIAAAAIQA4/SH/1gAAAJQBAAALAAAAAAAAAAAAAAAAAC8BAABfcmVscy8ucmVsc1BL&#10;AQItABQABgAIAAAAIQAdX5vsJQIAAEsEAAAOAAAAAAAAAAAAAAAAAC4CAABkcnMvZTJvRG9jLnht&#10;bFBLAQItABQABgAIAAAAIQDZFibr2wAAAAcBAAAPAAAAAAAAAAAAAAAAAH8EAABkcnMvZG93bnJl&#10;di54bWxQSwUGAAAAAAQABADzAAAAhwUAAAAA&#10;"/>
              </w:pict>
            </w:r>
            <w:r w:rsidR="00A6000A" w:rsidRPr="00626BD8">
              <w:rPr>
                <w:i/>
                <w:sz w:val="28"/>
                <w:szCs w:val="28"/>
              </w:rPr>
              <w:t>Hà Nội, ngày</w:t>
            </w:r>
            <w:r w:rsidR="006F1381" w:rsidRPr="00626BD8">
              <w:rPr>
                <w:i/>
                <w:sz w:val="28"/>
                <w:szCs w:val="28"/>
              </w:rPr>
              <w:t xml:space="preserve"> </w:t>
            </w:r>
            <w:r w:rsidR="00626BD8" w:rsidRPr="00626BD8">
              <w:rPr>
                <w:i/>
                <w:sz w:val="28"/>
                <w:szCs w:val="28"/>
              </w:rPr>
              <w:t xml:space="preserve">    </w:t>
            </w:r>
            <w:r w:rsidR="006F1381" w:rsidRPr="00626BD8">
              <w:rPr>
                <w:i/>
                <w:sz w:val="28"/>
                <w:szCs w:val="28"/>
              </w:rPr>
              <w:t xml:space="preserve"> </w:t>
            </w:r>
            <w:r w:rsidR="00A6000A" w:rsidRPr="00626BD8">
              <w:rPr>
                <w:i/>
                <w:sz w:val="28"/>
                <w:szCs w:val="28"/>
              </w:rPr>
              <w:t>tháng</w:t>
            </w:r>
            <w:r w:rsidR="006F1381" w:rsidRPr="00626BD8">
              <w:rPr>
                <w:i/>
                <w:sz w:val="28"/>
                <w:szCs w:val="28"/>
              </w:rPr>
              <w:t xml:space="preserve"> </w:t>
            </w:r>
            <w:r w:rsidR="00626BD8" w:rsidRPr="00626BD8">
              <w:rPr>
                <w:i/>
                <w:sz w:val="28"/>
                <w:szCs w:val="28"/>
              </w:rPr>
              <w:t xml:space="preserve">     </w:t>
            </w:r>
            <w:r w:rsidR="00A6000A" w:rsidRPr="00626BD8">
              <w:rPr>
                <w:i/>
                <w:sz w:val="28"/>
                <w:szCs w:val="28"/>
              </w:rPr>
              <w:t xml:space="preserve"> năm 201</w:t>
            </w:r>
            <w:r w:rsidR="00626BD8" w:rsidRPr="00626BD8">
              <w:rPr>
                <w:i/>
                <w:sz w:val="28"/>
                <w:szCs w:val="28"/>
              </w:rPr>
              <w:t>8</w:t>
            </w:r>
          </w:p>
        </w:tc>
      </w:tr>
    </w:tbl>
    <w:p w:rsidR="00A6000A" w:rsidRPr="00831C1A" w:rsidRDefault="007063BF" w:rsidP="00CA4B0A">
      <w:pPr>
        <w:spacing w:before="60" w:after="60"/>
        <w:jc w:val="center"/>
        <w:rPr>
          <w:b/>
          <w:sz w:val="28"/>
          <w:szCs w:val="28"/>
        </w:rPr>
      </w:pPr>
      <w:r>
        <w:rPr>
          <w:b/>
          <w:noProof/>
          <w:sz w:val="28"/>
          <w:szCs w:val="28"/>
        </w:rPr>
        <w:pict>
          <v:shapetype id="_x0000_t202" coordsize="21600,21600" o:spt="202" path="m,l,21600r21600,l21600,xe">
            <v:stroke joinstyle="miter"/>
            <v:path gradientshapeok="t" o:connecttype="rect"/>
          </v:shapetype>
          <v:shape id="Text Box 4" o:spid="_x0000_s1028" type="#_x0000_t202" style="position:absolute;left:0;text-align:left;margin-left:29.6pt;margin-top:6.75pt;width:88pt;height:23.6pt;z-index:25166233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zMcKQIAAFAEAAAOAAAAZHJzL2Uyb0RvYy54bWysVNtu2zAMfR+wfxD0vtgOkrYx4hRdugwD&#10;ugvQ7gNkWbaFSaImKbGzrx8lp1nQbS/D/CBIInVInkN6fTtqRQ7CeQmmosUsp0QYDo00XUW/Pu3e&#10;3FDiAzMNU2BERY/C09vN61frwZZiDj2oRjiCIMaXg61oH4Its8zzXmjmZ2CFQWMLTrOAR9dljWMD&#10;omuVzfP8KhvANdYBF97j7f1kpJuE37aCh89t60UgqqKYW0irS2sd12yzZmXnmO0lP6XB/iELzaTB&#10;oGeoexYY2Tv5G5SW3IGHNsw46AzaVnKRasBqivxFNY89syLVguR4e6bJ/z9Y/unwxRHZVHRBiWEa&#10;JXoSYyBvYSSLyM5gfYlOjxbdwojXqHKq1NsH4N88MbDtmenEnXMw9II1mF0RX2YXTyccH0Hq4SM0&#10;GIbtAySgsXU6UodkEERHlY5nZWIqPIYsiuurHE0cbfPV6nqepMtY+fzaOh/eC9AkbirqUPmEzg4P&#10;PsRsWPnsEoN5ULLZSaXSwXX1VjlyYNglu/SlAl64KUOGiq6W8+VEwF8h8vT9CULLgO2upK7ozdmJ&#10;lZG2d6ZJzRiYVNMeU1bmxGOkbiIxjPV40qWG5oiMOpjaGscQNz24H5QM2NIV9d/3zAlK1AeDqqyK&#10;xSLOQDoslpFD4i4t9aWFGY5QFQ2UTNttmOZmb53seow09YGBO1SylYnkKPmU1SlvbNvE/WnE4lxc&#10;npPXrx/B5icAAAD//wMAUEsDBBQABgAIAAAAIQC6ukP63gAAAAgBAAAPAAAAZHJzL2Rvd25yZXYu&#10;eG1sTI/BTsMwEETvSPyDtUhcEHVISNqGOBVCAsENCoKrG2+TiHgdbDcNf89yguPOjGbfVJvZDmJC&#10;H3pHCq4WCQikxpmeWgVvr/eXKxAhajJ6cIQKvjHApj49qXRp3JFecNrGVnAJhVIr6GIcSylD06HV&#10;YeFGJPb2zlsd+fStNF4fudwOMk2SQlrdE3/o9Ih3HTaf24NVsLp+nD7CU/b83hT7YR0vltPDl1fq&#10;/Gy+vQERcY5/YfjFZ3SomWnnDmSCGBTk65STrGc5CPbTLGdhp6BIliDrSv4fUP8AAAD//wMAUEsB&#10;Ai0AFAAGAAgAAAAhALaDOJL+AAAA4QEAABMAAAAAAAAAAAAAAAAAAAAAAFtDb250ZW50X1R5cGVz&#10;XS54bWxQSwECLQAUAAYACAAAACEAOP0h/9YAAACUAQAACwAAAAAAAAAAAAAAAAAvAQAAX3JlbHMv&#10;LnJlbHNQSwECLQAUAAYACAAAACEAuxszHCkCAABQBAAADgAAAAAAAAAAAAAAAAAuAgAAZHJzL2Uy&#10;b0RvYy54bWxQSwECLQAUAAYACAAAACEAurpD+t4AAAAIAQAADwAAAAAAAAAAAAAAAACDBAAAZHJz&#10;L2Rvd25yZXYueG1sUEsFBgAAAAAEAAQA8wAAAI4FAAAAAA==&#10;">
            <v:textbox>
              <w:txbxContent>
                <w:p w:rsidR="00650B5D" w:rsidRPr="00BF761B" w:rsidRDefault="00650B5D" w:rsidP="00FD36F3">
                  <w:pPr>
                    <w:jc w:val="center"/>
                    <w:rPr>
                      <w:b/>
                      <w:sz w:val="28"/>
                      <w:szCs w:val="28"/>
                    </w:rPr>
                  </w:pPr>
                  <w:r w:rsidRPr="00BF761B">
                    <w:rPr>
                      <w:b/>
                      <w:sz w:val="28"/>
                      <w:szCs w:val="28"/>
                    </w:rPr>
                    <w:t xml:space="preserve">DỰ THẢO </w:t>
                  </w:r>
                </w:p>
              </w:txbxContent>
            </v:textbox>
          </v:shape>
        </w:pict>
      </w:r>
    </w:p>
    <w:p w:rsidR="00BF761B" w:rsidRDefault="00BF761B" w:rsidP="00734980">
      <w:pPr>
        <w:jc w:val="center"/>
        <w:rPr>
          <w:b/>
          <w:sz w:val="28"/>
          <w:szCs w:val="28"/>
        </w:rPr>
      </w:pPr>
    </w:p>
    <w:p w:rsidR="00A6000A" w:rsidRPr="00831C1A" w:rsidRDefault="00DD199D" w:rsidP="00734980">
      <w:pPr>
        <w:jc w:val="center"/>
        <w:rPr>
          <w:b/>
          <w:sz w:val="28"/>
          <w:szCs w:val="28"/>
        </w:rPr>
      </w:pPr>
      <w:r>
        <w:rPr>
          <w:b/>
          <w:sz w:val="28"/>
          <w:szCs w:val="28"/>
        </w:rPr>
        <w:t>TỜ TRÌNH</w:t>
      </w:r>
      <w:r w:rsidR="00A6000A" w:rsidRPr="00831C1A">
        <w:rPr>
          <w:b/>
          <w:sz w:val="28"/>
          <w:szCs w:val="28"/>
        </w:rPr>
        <w:t xml:space="preserve"> </w:t>
      </w:r>
    </w:p>
    <w:p w:rsidR="00B914FE" w:rsidRDefault="00B914FE" w:rsidP="00626BD8">
      <w:pPr>
        <w:jc w:val="center"/>
        <w:rPr>
          <w:b/>
          <w:sz w:val="28"/>
          <w:szCs w:val="28"/>
        </w:rPr>
      </w:pPr>
      <w:r>
        <w:rPr>
          <w:b/>
          <w:sz w:val="28"/>
          <w:szCs w:val="28"/>
        </w:rPr>
        <w:t>D</w:t>
      </w:r>
      <w:r w:rsidR="00A6000A" w:rsidRPr="00831C1A">
        <w:rPr>
          <w:b/>
          <w:sz w:val="28"/>
          <w:szCs w:val="28"/>
        </w:rPr>
        <w:t>ự thảo</w:t>
      </w:r>
      <w:r w:rsidR="00626BD8">
        <w:rPr>
          <w:b/>
          <w:sz w:val="28"/>
          <w:szCs w:val="28"/>
        </w:rPr>
        <w:t xml:space="preserve"> Nghị định</w:t>
      </w:r>
      <w:r w:rsidR="00765079">
        <w:rPr>
          <w:b/>
          <w:sz w:val="28"/>
          <w:szCs w:val="28"/>
        </w:rPr>
        <w:t xml:space="preserve"> quy định </w:t>
      </w:r>
      <w:r w:rsidR="00626BD8">
        <w:rPr>
          <w:b/>
          <w:sz w:val="28"/>
          <w:szCs w:val="28"/>
        </w:rPr>
        <w:t xml:space="preserve">về </w:t>
      </w:r>
      <w:r w:rsidR="00765079" w:rsidRPr="00765079">
        <w:rPr>
          <w:b/>
          <w:sz w:val="28"/>
          <w:szCs w:val="28"/>
        </w:rPr>
        <w:t xml:space="preserve">chức năng, nhiệm vụ, cơ cấu tổ chức của </w:t>
      </w:r>
    </w:p>
    <w:p w:rsidR="00A6000A" w:rsidRPr="00831C1A" w:rsidRDefault="00765079" w:rsidP="00626BD8">
      <w:pPr>
        <w:jc w:val="center"/>
        <w:rPr>
          <w:b/>
          <w:sz w:val="28"/>
          <w:szCs w:val="28"/>
        </w:rPr>
      </w:pPr>
      <w:r w:rsidRPr="00765079">
        <w:rPr>
          <w:b/>
          <w:sz w:val="28"/>
          <w:szCs w:val="28"/>
        </w:rPr>
        <w:t>Ủy ban quản lý vốn nhà nước tại doanh nghiệp</w:t>
      </w:r>
    </w:p>
    <w:p w:rsidR="00A6000A" w:rsidRPr="00831C1A" w:rsidRDefault="007063BF" w:rsidP="00734980">
      <w:pPr>
        <w:jc w:val="center"/>
        <w:rPr>
          <w:b/>
          <w:sz w:val="28"/>
          <w:szCs w:val="28"/>
        </w:rPr>
      </w:pPr>
      <w:r>
        <w:rPr>
          <w:b/>
          <w:noProof/>
          <w:sz w:val="28"/>
          <w:szCs w:val="28"/>
        </w:rPr>
        <w:pict>
          <v:line id="_x0000_s1027" style="position:absolute;left:0;text-align:left;flip:y;z-index:251661312;visibility:visible;mso-wrap-distance-top:-1e-4mm;mso-wrap-distance-bottom:-1e-4mm" from="203pt,7.45pt" to="265.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IyL4wEAACgEAAAOAAAAZHJzL2Uyb0RvYy54bWysU02P0zAQvSPxHyzfadIiWIia7qGr5bKC&#10;igJ3r2M3FrbHGpsm/feMnTZdPoQE4mJlPPOe572ZrG9HZ9lRYTTgW75c1JwpL6Ez/tDyz5/uX7zh&#10;LCbhO2HBq5afVOS3m+fP1kNo1Ap6sJ1CRiQ+NkNoeZ9SaKoqyl45ERcQlKekBnQiUYiHqkMxELuz&#10;1aquX1cDYBcQpIqRbu+mJN8Ufq2VTB+0jiox23LqLZUTy/mYz2qzFs0BReiNPLch/qELJ4ynR2eq&#10;O5EE+4bmFypnJEIEnRYSXAVaG6mKBlKzrH9Ss+9FUEULmRPDbFP8f7Ty/XGHzHQtX3HmhaMR7RMK&#10;c+gT24L3ZCAgW2WfhhAbKt/6HWalcvT78ADya6Rc9UMyBzFMZaNGx7Q14QutR7GIRLOxTOA0T0CN&#10;iUm6vHn78uYVzUleUpVoMkN+MGBM7xQ4lj9abo3P3ohGHB9iyj1cS/K19fmMYE13b6wtQd4qtbXI&#10;joL2IY3LrItwT6ooysgiaNJQ1KSTVRPrR6XJL+p1UlM29coppFQ+XXitp+oM09TBDKxL238Enusz&#10;VJUt/hvwjCgvg08z2BkP+LvXr1boqf7iwKQ7W/AI3WmHl1nTOhbnzr9O3vencYFff/DNdwAAAP//&#10;AwBQSwMEFAAGAAgAAAAhAKsIcX7fAAAACQEAAA8AAABkcnMvZG93bnJldi54bWxMj8FOwzAQRO9I&#10;/IO1SNyo3bRUNI1TIaRWiFtDJcTNiZ04aryOYjdN+XoWcYDjzoxm32TbyXVsNENoPUqYzwQwg5XX&#10;LTYSju+7hydgISrUqvNoJFxNgG1+e5OpVPsLHsxYxIZRCYZUSbAx9innobLGqTDzvUHyaj84Fekc&#10;Gq4HdaFy1/FEiBV3qkX6YFVvXqypTsXZSdiV9fXza//xmtT7xJ7eFsfDWAgp7++m5w2waKb4F4Yf&#10;fEKHnJhKf0YdWCdhKVa0JZKxXAOjwONiTkL5K/A84/8X5N8AAAD//wMAUEsBAi0AFAAGAAgAAAAh&#10;ALaDOJL+AAAA4QEAABMAAAAAAAAAAAAAAAAAAAAAAFtDb250ZW50X1R5cGVzXS54bWxQSwECLQAU&#10;AAYACAAAACEAOP0h/9YAAACUAQAACwAAAAAAAAAAAAAAAAAvAQAAX3JlbHMvLnJlbHNQSwECLQAU&#10;AAYACAAAACEAo1yMi+MBAAAoBAAADgAAAAAAAAAAAAAAAAAuAgAAZHJzL2Uyb0RvYy54bWxQSwEC&#10;LQAUAAYACAAAACEAqwhxft8AAAAJAQAADwAAAAAAAAAAAAAAAAA9BAAAZHJzL2Rvd25yZXYueG1s&#10;UEsFBgAAAAAEAAQA8wAAAEkFAAAAAA==&#10;" strokecolor="black [3213]">
            <o:lock v:ext="edit" shapetype="f"/>
          </v:line>
        </w:pict>
      </w:r>
    </w:p>
    <w:p w:rsidR="00734980" w:rsidRDefault="00734980" w:rsidP="00734980">
      <w:pPr>
        <w:jc w:val="center"/>
        <w:rPr>
          <w:sz w:val="28"/>
          <w:szCs w:val="28"/>
        </w:rPr>
      </w:pPr>
    </w:p>
    <w:p w:rsidR="009F4D65" w:rsidRDefault="009F4D65" w:rsidP="00734980">
      <w:pPr>
        <w:jc w:val="center"/>
        <w:rPr>
          <w:sz w:val="28"/>
          <w:szCs w:val="28"/>
        </w:rPr>
      </w:pPr>
      <w:r>
        <w:rPr>
          <w:sz w:val="28"/>
          <w:szCs w:val="28"/>
        </w:rPr>
        <w:t>Kính gửi: Chính phủ</w:t>
      </w:r>
    </w:p>
    <w:p w:rsidR="009F4D65" w:rsidRPr="00831C1A" w:rsidRDefault="009F4D65" w:rsidP="00734980">
      <w:pPr>
        <w:jc w:val="center"/>
        <w:rPr>
          <w:sz w:val="28"/>
          <w:szCs w:val="28"/>
        </w:rPr>
      </w:pPr>
      <w:bookmarkStart w:id="0" w:name="_GoBack"/>
    </w:p>
    <w:bookmarkEnd w:id="0"/>
    <w:p w:rsidR="00626BD8" w:rsidRDefault="00EE6A05" w:rsidP="005F2574">
      <w:pPr>
        <w:spacing w:before="120"/>
        <w:ind w:firstLine="720"/>
        <w:jc w:val="both"/>
        <w:rPr>
          <w:sz w:val="28"/>
          <w:szCs w:val="28"/>
        </w:rPr>
      </w:pPr>
      <w:r w:rsidRPr="00DD199D">
        <w:rPr>
          <w:sz w:val="28"/>
          <w:szCs w:val="28"/>
        </w:rPr>
        <w:t>Thực hiện quy định của Luật ban hành văn bản quy pháp luật</w:t>
      </w:r>
      <w:r>
        <w:rPr>
          <w:sz w:val="28"/>
          <w:szCs w:val="28"/>
        </w:rPr>
        <w:t xml:space="preserve">; triển khai thực hiện nhiệm vụ được giao tại Nghị quyết </w:t>
      </w:r>
      <w:r w:rsidR="00362F3A">
        <w:rPr>
          <w:sz w:val="28"/>
          <w:szCs w:val="28"/>
        </w:rPr>
        <w:t xml:space="preserve">số </w:t>
      </w:r>
      <w:r>
        <w:rPr>
          <w:sz w:val="28"/>
          <w:szCs w:val="28"/>
        </w:rPr>
        <w:t>01/NQ-CP ngày 01 tháng 01 năm 2018</w:t>
      </w:r>
      <w:r w:rsidR="00362F3A">
        <w:rPr>
          <w:sz w:val="28"/>
          <w:szCs w:val="28"/>
        </w:rPr>
        <w:t xml:space="preserve"> của Chính phủ</w:t>
      </w:r>
      <w:r w:rsidRPr="00DD199D">
        <w:rPr>
          <w:sz w:val="28"/>
          <w:szCs w:val="28"/>
        </w:rPr>
        <w:t xml:space="preserve">, </w:t>
      </w:r>
      <w:r w:rsidR="00626BD8">
        <w:rPr>
          <w:sz w:val="28"/>
          <w:szCs w:val="28"/>
        </w:rPr>
        <w:t>Bộ Kế hoạch và Đầu tư đã chủ trì phối hợp với</w:t>
      </w:r>
      <w:r>
        <w:rPr>
          <w:sz w:val="28"/>
          <w:szCs w:val="28"/>
        </w:rPr>
        <w:t xml:space="preserve"> các cơ quan có liên quan </w:t>
      </w:r>
      <w:r w:rsidR="00626BD8">
        <w:rPr>
          <w:sz w:val="28"/>
          <w:szCs w:val="28"/>
        </w:rPr>
        <w:t xml:space="preserve">xây dựng </w:t>
      </w:r>
      <w:r w:rsidR="00765079" w:rsidRPr="00765079">
        <w:rPr>
          <w:sz w:val="28"/>
          <w:szCs w:val="28"/>
        </w:rPr>
        <w:t>Nghị định quy định về chức năng, nhiệm vụ, cơ cấu tổ chức của Ủy ban quản lý vốn nhà nước tại doanh nghiệp</w:t>
      </w:r>
      <w:r>
        <w:rPr>
          <w:sz w:val="28"/>
          <w:szCs w:val="28"/>
        </w:rPr>
        <w:t>.</w:t>
      </w:r>
      <w:r w:rsidR="00DC0AB2">
        <w:rPr>
          <w:sz w:val="28"/>
          <w:szCs w:val="28"/>
        </w:rPr>
        <w:t xml:space="preserve"> </w:t>
      </w:r>
    </w:p>
    <w:p w:rsidR="00DE7A8F" w:rsidRPr="00831C1A" w:rsidRDefault="00DE7A8F" w:rsidP="005F2574">
      <w:pPr>
        <w:spacing w:before="120"/>
        <w:ind w:firstLine="720"/>
        <w:jc w:val="both"/>
        <w:rPr>
          <w:b/>
          <w:sz w:val="28"/>
          <w:szCs w:val="28"/>
        </w:rPr>
      </w:pPr>
      <w:r w:rsidRPr="00831C1A">
        <w:rPr>
          <w:b/>
          <w:sz w:val="28"/>
          <w:szCs w:val="28"/>
        </w:rPr>
        <w:t>I. SỰ CẦN THIẾT</w:t>
      </w:r>
      <w:r w:rsidR="002A7EAE">
        <w:rPr>
          <w:b/>
          <w:sz w:val="28"/>
          <w:szCs w:val="28"/>
        </w:rPr>
        <w:t xml:space="preserve"> </w:t>
      </w:r>
      <w:r w:rsidRPr="00831C1A">
        <w:rPr>
          <w:b/>
          <w:sz w:val="28"/>
          <w:szCs w:val="28"/>
        </w:rPr>
        <w:t>BAN HÀNH NGHỊ ĐỊNH</w:t>
      </w:r>
    </w:p>
    <w:p w:rsidR="00A6000A" w:rsidRPr="00831C1A" w:rsidRDefault="00C209DD" w:rsidP="005F2574">
      <w:pPr>
        <w:spacing w:before="120"/>
        <w:ind w:firstLine="720"/>
        <w:jc w:val="both"/>
        <w:rPr>
          <w:b/>
          <w:sz w:val="28"/>
          <w:szCs w:val="28"/>
        </w:rPr>
      </w:pPr>
      <w:r w:rsidRPr="00831C1A">
        <w:rPr>
          <w:b/>
          <w:sz w:val="28"/>
          <w:szCs w:val="28"/>
        </w:rPr>
        <w:t>1</w:t>
      </w:r>
      <w:r w:rsidR="007E75E6" w:rsidRPr="00831C1A">
        <w:rPr>
          <w:b/>
          <w:sz w:val="28"/>
          <w:szCs w:val="28"/>
        </w:rPr>
        <w:t xml:space="preserve">. </w:t>
      </w:r>
      <w:r w:rsidR="00765079">
        <w:rPr>
          <w:b/>
          <w:sz w:val="28"/>
          <w:szCs w:val="28"/>
        </w:rPr>
        <w:t>Tổ chức thực hiện và t</w:t>
      </w:r>
      <w:r w:rsidR="009C1D36">
        <w:rPr>
          <w:b/>
          <w:sz w:val="28"/>
          <w:szCs w:val="28"/>
        </w:rPr>
        <w:t xml:space="preserve">hể chế hóa </w:t>
      </w:r>
      <w:r w:rsidR="00734980" w:rsidRPr="00831C1A">
        <w:rPr>
          <w:b/>
          <w:sz w:val="28"/>
          <w:szCs w:val="28"/>
        </w:rPr>
        <w:t xml:space="preserve">đường lối, chủ trương </w:t>
      </w:r>
      <w:r w:rsidR="00A6000A" w:rsidRPr="00831C1A">
        <w:rPr>
          <w:b/>
          <w:sz w:val="28"/>
          <w:szCs w:val="28"/>
        </w:rPr>
        <w:t>của Đảng</w:t>
      </w:r>
    </w:p>
    <w:p w:rsidR="00BF761B" w:rsidRDefault="002A7EAE" w:rsidP="005F2574">
      <w:pPr>
        <w:spacing w:before="120"/>
        <w:ind w:firstLine="720"/>
        <w:jc w:val="both"/>
        <w:rPr>
          <w:sz w:val="28"/>
          <w:szCs w:val="28"/>
        </w:rPr>
      </w:pPr>
      <w:r>
        <w:rPr>
          <w:sz w:val="28"/>
          <w:szCs w:val="28"/>
        </w:rPr>
        <w:t>Việc ban hành Nghị định này là cần thiết để</w:t>
      </w:r>
      <w:r w:rsidR="00765079">
        <w:rPr>
          <w:sz w:val="28"/>
          <w:szCs w:val="28"/>
        </w:rPr>
        <w:t xml:space="preserve"> tổ chức thực hiện và</w:t>
      </w:r>
      <w:r>
        <w:rPr>
          <w:sz w:val="28"/>
          <w:szCs w:val="28"/>
        </w:rPr>
        <w:t xml:space="preserve"> thể chế hóa các nghị quyết, kết luận của Đảng</w:t>
      </w:r>
      <w:r w:rsidR="00E441DC">
        <w:rPr>
          <w:sz w:val="28"/>
          <w:szCs w:val="28"/>
        </w:rPr>
        <w:t xml:space="preserve"> về </w:t>
      </w:r>
      <w:r w:rsidR="00E441DC" w:rsidRPr="00E441DC">
        <w:rPr>
          <w:sz w:val="28"/>
          <w:szCs w:val="28"/>
        </w:rPr>
        <w:t>thành lập cơ quan chuyên trách làm đại diện chủ sở hữu đối với doanh nghiệp nhà nước và cổ phần, vốn góp của Nhà nước tại doanh nghiệp</w:t>
      </w:r>
      <w:r w:rsidR="00E441DC">
        <w:rPr>
          <w:sz w:val="28"/>
          <w:szCs w:val="28"/>
        </w:rPr>
        <w:t>:</w:t>
      </w:r>
    </w:p>
    <w:p w:rsidR="00BF761B" w:rsidRDefault="002A7EAE" w:rsidP="005F2574">
      <w:pPr>
        <w:spacing w:before="120"/>
        <w:ind w:firstLine="720"/>
        <w:jc w:val="both"/>
        <w:rPr>
          <w:sz w:val="28"/>
          <w:szCs w:val="28"/>
        </w:rPr>
      </w:pPr>
      <w:r>
        <w:rPr>
          <w:sz w:val="28"/>
          <w:szCs w:val="28"/>
        </w:rPr>
        <w:t xml:space="preserve">- </w:t>
      </w:r>
      <w:r w:rsidR="00BF761B" w:rsidRPr="00BF761B">
        <w:rPr>
          <w:sz w:val="28"/>
          <w:szCs w:val="28"/>
        </w:rPr>
        <w:t>Nghị quyết số 12-NQ/TW ngày 3/6/2017</w:t>
      </w:r>
      <w:r w:rsidR="00BF761B">
        <w:rPr>
          <w:sz w:val="28"/>
          <w:szCs w:val="28"/>
        </w:rPr>
        <w:t xml:space="preserve"> của </w:t>
      </w:r>
      <w:r w:rsidR="00BF761B" w:rsidRPr="00BF761B">
        <w:rPr>
          <w:sz w:val="28"/>
          <w:szCs w:val="28"/>
        </w:rPr>
        <w:t>Hội nghị lần thứ năm Ban Chấp hành Trung ương Đảng khóa XII về tiếp tục cơ cấu lại, đổi mới và nâng cao hiệu quả doanh nghiệp nhà nước</w:t>
      </w:r>
      <w:r w:rsidR="00BF761B">
        <w:rPr>
          <w:sz w:val="28"/>
          <w:szCs w:val="28"/>
        </w:rPr>
        <w:t xml:space="preserve"> </w:t>
      </w:r>
      <w:r w:rsidR="00765079">
        <w:rPr>
          <w:sz w:val="28"/>
          <w:szCs w:val="28"/>
        </w:rPr>
        <w:t xml:space="preserve">đã </w:t>
      </w:r>
      <w:r w:rsidR="00BF761B">
        <w:rPr>
          <w:sz w:val="28"/>
          <w:szCs w:val="28"/>
        </w:rPr>
        <w:t xml:space="preserve">yêu cầu </w:t>
      </w:r>
      <w:r w:rsidR="00BF761B" w:rsidRPr="000F3255">
        <w:rPr>
          <w:sz w:val="28"/>
          <w:szCs w:val="28"/>
        </w:rPr>
        <w:t>"</w:t>
      </w:r>
      <w:r w:rsidR="00BF761B" w:rsidRPr="00BF761B">
        <w:rPr>
          <w:i/>
          <w:sz w:val="28"/>
          <w:szCs w:val="28"/>
        </w:rPr>
        <w:t>Chậm nhất đến năm 2018, thành lập một cơ quan chuyên trách làm đại diện chủ sở hữu đối với doanh nghiệp nhà nước và cổ phần, vốn góp của Nhà nước tại doanh nghiệp</w:t>
      </w:r>
      <w:r w:rsidR="00BF761B" w:rsidRPr="000F3255">
        <w:rPr>
          <w:sz w:val="28"/>
          <w:szCs w:val="28"/>
        </w:rPr>
        <w:t>".</w:t>
      </w:r>
    </w:p>
    <w:p w:rsidR="00DC0AB2" w:rsidRDefault="002A7EAE" w:rsidP="005F2574">
      <w:pPr>
        <w:spacing w:before="120"/>
        <w:ind w:firstLine="720"/>
        <w:jc w:val="both"/>
        <w:rPr>
          <w:sz w:val="28"/>
          <w:szCs w:val="28"/>
        </w:rPr>
      </w:pPr>
      <w:r>
        <w:rPr>
          <w:color w:val="000000" w:themeColor="text1"/>
          <w:sz w:val="28"/>
          <w:szCs w:val="28"/>
        </w:rPr>
        <w:t xml:space="preserve">- Kết luận của Bộ Chính trị tại Thông báo </w:t>
      </w:r>
      <w:r w:rsidRPr="003D6797">
        <w:rPr>
          <w:color w:val="000000" w:themeColor="text1"/>
          <w:sz w:val="28"/>
          <w:szCs w:val="28"/>
        </w:rPr>
        <w:t>số 40-TB/TW ngày 14 tháng 9 năm 2017</w:t>
      </w:r>
      <w:r>
        <w:rPr>
          <w:color w:val="000000" w:themeColor="text1"/>
          <w:sz w:val="28"/>
          <w:szCs w:val="28"/>
        </w:rPr>
        <w:t xml:space="preserve"> </w:t>
      </w:r>
      <w:r w:rsidRPr="003D6797">
        <w:rPr>
          <w:color w:val="000000" w:themeColor="text1"/>
          <w:sz w:val="28"/>
          <w:szCs w:val="28"/>
        </w:rPr>
        <w:t>của</w:t>
      </w:r>
      <w:r>
        <w:rPr>
          <w:color w:val="000000" w:themeColor="text1"/>
          <w:sz w:val="28"/>
          <w:szCs w:val="28"/>
        </w:rPr>
        <w:t xml:space="preserve"> Ban Chấp hành Trung ương Đảng về </w:t>
      </w:r>
      <w:r w:rsidRPr="003D6797">
        <w:rPr>
          <w:color w:val="000000" w:themeColor="text1"/>
          <w:sz w:val="28"/>
          <w:szCs w:val="28"/>
        </w:rPr>
        <w:t>Đề án"Thành lập cơ quan chuyên trách làm đại diện chủ sở hữu đối với doanh nghiệp nhà nước và vốn nhà nước tại doanh nghiệp"</w:t>
      </w:r>
      <w:r>
        <w:rPr>
          <w:color w:val="000000" w:themeColor="text1"/>
          <w:sz w:val="28"/>
          <w:szCs w:val="28"/>
        </w:rPr>
        <w:t>, trong đó</w:t>
      </w:r>
      <w:r w:rsidR="00765079">
        <w:rPr>
          <w:color w:val="000000" w:themeColor="text1"/>
          <w:sz w:val="28"/>
          <w:szCs w:val="28"/>
        </w:rPr>
        <w:t>,</w:t>
      </w:r>
      <w:r>
        <w:rPr>
          <w:color w:val="000000" w:themeColor="text1"/>
          <w:sz w:val="28"/>
          <w:szCs w:val="28"/>
        </w:rPr>
        <w:t xml:space="preserve"> </w:t>
      </w:r>
      <w:r w:rsidR="007F3A77">
        <w:rPr>
          <w:sz w:val="28"/>
          <w:szCs w:val="28"/>
        </w:rPr>
        <w:t>đ</w:t>
      </w:r>
      <w:r w:rsidR="0035457E">
        <w:rPr>
          <w:sz w:val="28"/>
          <w:szCs w:val="28"/>
        </w:rPr>
        <w:t>ồng ý thành lập Ủy ban quản lý vốn nhà nước tại doanh nghiệp là cơ quan thuộc Chính phủ</w:t>
      </w:r>
      <w:r w:rsidR="005B2129">
        <w:rPr>
          <w:sz w:val="28"/>
          <w:szCs w:val="28"/>
        </w:rPr>
        <w:t>.</w:t>
      </w:r>
    </w:p>
    <w:p w:rsidR="00C209DD" w:rsidRPr="00831C1A" w:rsidRDefault="00C209DD" w:rsidP="005F2574">
      <w:pPr>
        <w:spacing w:before="120"/>
        <w:ind w:firstLine="720"/>
        <w:jc w:val="both"/>
        <w:rPr>
          <w:b/>
          <w:sz w:val="28"/>
          <w:szCs w:val="28"/>
        </w:rPr>
      </w:pPr>
      <w:r w:rsidRPr="00831C1A">
        <w:rPr>
          <w:b/>
          <w:sz w:val="28"/>
          <w:szCs w:val="28"/>
        </w:rPr>
        <w:t xml:space="preserve">2. </w:t>
      </w:r>
      <w:r w:rsidR="00F43C3C">
        <w:rPr>
          <w:b/>
          <w:sz w:val="28"/>
          <w:szCs w:val="28"/>
        </w:rPr>
        <w:t>P</w:t>
      </w:r>
      <w:r w:rsidRPr="00831C1A">
        <w:rPr>
          <w:b/>
          <w:sz w:val="28"/>
          <w:szCs w:val="28"/>
        </w:rPr>
        <w:t xml:space="preserve">hù hợp với </w:t>
      </w:r>
      <w:r w:rsidR="00765079">
        <w:rPr>
          <w:b/>
          <w:sz w:val="28"/>
          <w:szCs w:val="28"/>
        </w:rPr>
        <w:t xml:space="preserve">các văn bản </w:t>
      </w:r>
      <w:r w:rsidR="003F660B">
        <w:rPr>
          <w:b/>
          <w:sz w:val="28"/>
          <w:szCs w:val="28"/>
        </w:rPr>
        <w:t>l</w:t>
      </w:r>
      <w:r w:rsidR="00F43C3C">
        <w:rPr>
          <w:b/>
          <w:sz w:val="28"/>
          <w:szCs w:val="28"/>
        </w:rPr>
        <w:t>uật</w:t>
      </w:r>
      <w:r w:rsidR="00765079">
        <w:rPr>
          <w:b/>
          <w:sz w:val="28"/>
          <w:szCs w:val="28"/>
        </w:rPr>
        <w:t xml:space="preserve"> của Quốc hội</w:t>
      </w:r>
    </w:p>
    <w:p w:rsidR="002A7EAE" w:rsidRDefault="002A7EAE" w:rsidP="005F2574">
      <w:pPr>
        <w:spacing w:before="120"/>
        <w:ind w:firstLine="720"/>
        <w:jc w:val="both"/>
        <w:rPr>
          <w:color w:val="000000" w:themeColor="text1"/>
          <w:sz w:val="28"/>
          <w:szCs w:val="28"/>
        </w:rPr>
      </w:pPr>
      <w:r>
        <w:rPr>
          <w:color w:val="000000" w:themeColor="text1"/>
          <w:sz w:val="28"/>
          <w:szCs w:val="28"/>
        </w:rPr>
        <w:t xml:space="preserve">Việc </w:t>
      </w:r>
      <w:r w:rsidR="00B64E15">
        <w:rPr>
          <w:color w:val="000000" w:themeColor="text1"/>
          <w:sz w:val="28"/>
          <w:szCs w:val="28"/>
        </w:rPr>
        <w:t xml:space="preserve">xây dựng và </w:t>
      </w:r>
      <w:r>
        <w:rPr>
          <w:color w:val="000000" w:themeColor="text1"/>
          <w:sz w:val="28"/>
          <w:szCs w:val="28"/>
        </w:rPr>
        <w:t xml:space="preserve">ban hành Nghị định này là cần thiết và phù hợp với quy định tại các văn bản luật của Quốc </w:t>
      </w:r>
      <w:r w:rsidR="004E03EF">
        <w:rPr>
          <w:color w:val="000000" w:themeColor="text1"/>
          <w:sz w:val="28"/>
          <w:szCs w:val="28"/>
        </w:rPr>
        <w:t>h</w:t>
      </w:r>
      <w:r>
        <w:rPr>
          <w:color w:val="000000" w:themeColor="text1"/>
          <w:sz w:val="28"/>
          <w:szCs w:val="28"/>
        </w:rPr>
        <w:t>ội</w:t>
      </w:r>
      <w:r w:rsidR="00C64C61">
        <w:rPr>
          <w:color w:val="000000" w:themeColor="text1"/>
          <w:sz w:val="28"/>
          <w:szCs w:val="28"/>
        </w:rPr>
        <w:t xml:space="preserve"> sau đây</w:t>
      </w:r>
      <w:r>
        <w:rPr>
          <w:color w:val="000000" w:themeColor="text1"/>
          <w:sz w:val="28"/>
          <w:szCs w:val="28"/>
        </w:rPr>
        <w:t xml:space="preserve">: </w:t>
      </w:r>
    </w:p>
    <w:p w:rsidR="00B64E15" w:rsidRDefault="00B64E15" w:rsidP="005F2574">
      <w:pPr>
        <w:spacing w:before="120"/>
        <w:ind w:firstLine="720"/>
        <w:jc w:val="both"/>
        <w:rPr>
          <w:color w:val="000000" w:themeColor="text1"/>
          <w:sz w:val="28"/>
          <w:szCs w:val="28"/>
        </w:rPr>
      </w:pPr>
      <w:r w:rsidRPr="00B64E15">
        <w:rPr>
          <w:b/>
          <w:i/>
          <w:color w:val="000000" w:themeColor="text1"/>
          <w:sz w:val="28"/>
          <w:szCs w:val="28"/>
        </w:rPr>
        <w:t>Một là</w:t>
      </w:r>
      <w:r>
        <w:rPr>
          <w:color w:val="000000" w:themeColor="text1"/>
          <w:sz w:val="28"/>
          <w:szCs w:val="28"/>
        </w:rPr>
        <w:t>, về thẩm quyền ban hành văn bản:</w:t>
      </w:r>
    </w:p>
    <w:p w:rsidR="00F769B2" w:rsidRDefault="00F04722" w:rsidP="005F2574">
      <w:pPr>
        <w:spacing w:before="120"/>
        <w:ind w:firstLine="720"/>
        <w:jc w:val="both"/>
        <w:rPr>
          <w:color w:val="000000" w:themeColor="text1"/>
          <w:sz w:val="28"/>
          <w:szCs w:val="28"/>
        </w:rPr>
      </w:pPr>
      <w:r>
        <w:rPr>
          <w:color w:val="000000" w:themeColor="text1"/>
          <w:sz w:val="28"/>
          <w:szCs w:val="28"/>
        </w:rPr>
        <w:t xml:space="preserve">- </w:t>
      </w:r>
      <w:r w:rsidR="00FB3DBA" w:rsidRPr="005446AB">
        <w:rPr>
          <w:color w:val="000000" w:themeColor="text1"/>
          <w:sz w:val="28"/>
          <w:szCs w:val="28"/>
        </w:rPr>
        <w:t>Khoản 6 Điều 8</w:t>
      </w:r>
      <w:r w:rsidR="005B2129">
        <w:rPr>
          <w:color w:val="000000" w:themeColor="text1"/>
          <w:sz w:val="28"/>
          <w:szCs w:val="28"/>
        </w:rPr>
        <w:t xml:space="preserve"> Luật Tổ chức Chính phủ </w:t>
      </w:r>
      <w:r w:rsidR="002A7EAE">
        <w:rPr>
          <w:color w:val="000000" w:themeColor="text1"/>
          <w:sz w:val="28"/>
          <w:szCs w:val="28"/>
        </w:rPr>
        <w:t xml:space="preserve">năm 2015 </w:t>
      </w:r>
      <w:r w:rsidR="005B2129">
        <w:rPr>
          <w:color w:val="000000" w:themeColor="text1"/>
          <w:sz w:val="28"/>
          <w:szCs w:val="28"/>
        </w:rPr>
        <w:t>q</w:t>
      </w:r>
      <w:r w:rsidR="00FB3DBA" w:rsidRPr="005446AB">
        <w:rPr>
          <w:color w:val="000000" w:themeColor="text1"/>
          <w:sz w:val="28"/>
          <w:szCs w:val="28"/>
        </w:rPr>
        <w:t xml:space="preserve">uy định </w:t>
      </w:r>
      <w:r w:rsidR="00F769B2">
        <w:rPr>
          <w:color w:val="000000" w:themeColor="text1"/>
          <w:sz w:val="28"/>
          <w:szCs w:val="28"/>
        </w:rPr>
        <w:t xml:space="preserve">Chính phủ </w:t>
      </w:r>
      <w:r w:rsidR="00F769B2" w:rsidRPr="00F769B2">
        <w:rPr>
          <w:color w:val="000000" w:themeColor="text1"/>
          <w:sz w:val="28"/>
          <w:szCs w:val="28"/>
        </w:rPr>
        <w:t>thực hiện chức năng chủ sở hữu phần vốn của Nhà nước tại doanh nghiệp có vốn nhà nước</w:t>
      </w:r>
      <w:r w:rsidR="00E441DC">
        <w:rPr>
          <w:color w:val="000000" w:themeColor="text1"/>
          <w:sz w:val="28"/>
          <w:szCs w:val="28"/>
        </w:rPr>
        <w:t>.</w:t>
      </w:r>
    </w:p>
    <w:p w:rsidR="004E03EF" w:rsidRDefault="004E03EF" w:rsidP="005F2574">
      <w:pPr>
        <w:spacing w:before="120"/>
        <w:ind w:firstLine="720"/>
        <w:jc w:val="both"/>
        <w:rPr>
          <w:color w:val="000000"/>
          <w:sz w:val="28"/>
          <w:szCs w:val="28"/>
        </w:rPr>
      </w:pPr>
      <w:r>
        <w:rPr>
          <w:color w:val="000000" w:themeColor="text1"/>
          <w:sz w:val="28"/>
          <w:szCs w:val="28"/>
        </w:rPr>
        <w:lastRenderedPageBreak/>
        <w:t>- Để giúp Chính phủ thực hiện chức năng chủ sở hữu vốn nhà nước tại doanh nghiệp thì cần thiết phải có "</w:t>
      </w:r>
      <w:r w:rsidRPr="004E03EF">
        <w:rPr>
          <w:i/>
          <w:color w:val="000000" w:themeColor="text1"/>
          <w:sz w:val="28"/>
          <w:szCs w:val="28"/>
        </w:rPr>
        <w:t>cơ quan đại diện chủ sở hữu</w:t>
      </w:r>
      <w:r>
        <w:rPr>
          <w:color w:val="000000" w:themeColor="text1"/>
          <w:sz w:val="28"/>
          <w:szCs w:val="28"/>
        </w:rPr>
        <w:t xml:space="preserve">" theo quy định của Luật </w:t>
      </w:r>
      <w:r>
        <w:rPr>
          <w:color w:val="000000"/>
          <w:sz w:val="28"/>
          <w:szCs w:val="28"/>
        </w:rPr>
        <w:t>số 69/2014/QH13 về q</w:t>
      </w:r>
      <w:r>
        <w:rPr>
          <w:color w:val="000000" w:themeColor="text1"/>
          <w:sz w:val="28"/>
          <w:szCs w:val="28"/>
        </w:rPr>
        <w:t xml:space="preserve">uản lý, sử dụng vốn nhà nước đầu tư vào sản xuất kinh doanh tại doanh nghiệp (sau đây gọi là </w:t>
      </w:r>
      <w:r>
        <w:rPr>
          <w:color w:val="000000"/>
          <w:sz w:val="28"/>
          <w:szCs w:val="28"/>
        </w:rPr>
        <w:t>Luật số 69/2014/QH13), trong đó:</w:t>
      </w:r>
    </w:p>
    <w:p w:rsidR="004E03EF" w:rsidRDefault="004E03EF" w:rsidP="005F2574">
      <w:pPr>
        <w:spacing w:before="120"/>
        <w:ind w:firstLine="720"/>
        <w:jc w:val="both"/>
      </w:pPr>
      <w:r>
        <w:rPr>
          <w:color w:val="000000" w:themeColor="text1"/>
          <w:sz w:val="28"/>
          <w:szCs w:val="28"/>
        </w:rPr>
        <w:t xml:space="preserve">+ Khoản 1 Điều 3 Luật </w:t>
      </w:r>
      <w:r>
        <w:rPr>
          <w:color w:val="000000"/>
          <w:sz w:val="28"/>
          <w:szCs w:val="28"/>
        </w:rPr>
        <w:t xml:space="preserve">số 69/2014/QH13 </w:t>
      </w:r>
      <w:r>
        <w:rPr>
          <w:color w:val="000000" w:themeColor="text1"/>
          <w:sz w:val="28"/>
          <w:szCs w:val="28"/>
        </w:rPr>
        <w:t>quy định: "</w:t>
      </w:r>
      <w:r w:rsidRPr="004E03EF">
        <w:rPr>
          <w:color w:val="000000" w:themeColor="text1"/>
          <w:sz w:val="28"/>
          <w:szCs w:val="28"/>
        </w:rPr>
        <w:t xml:space="preserve">Cơ quan đại diện chủ sở hữu là cơ quan, tổ chức </w:t>
      </w:r>
      <w:r w:rsidRPr="00AE3EC0">
        <w:rPr>
          <w:i/>
          <w:color w:val="000000" w:themeColor="text1"/>
          <w:sz w:val="28"/>
          <w:szCs w:val="28"/>
        </w:rPr>
        <w:t>được Chính phủ giao</w:t>
      </w:r>
      <w:r w:rsidRPr="004E03EF">
        <w:rPr>
          <w:color w:val="000000" w:themeColor="text1"/>
          <w:sz w:val="28"/>
          <w:szCs w:val="28"/>
        </w:rPr>
        <w:t xml:space="preserve"> thực hiện quyền, trách nhiệm của đại diện chủ sở hữu nhà nước đối với doanh nghiệp do mình quyết định thành lập hoặc được giao quản lý và thực hiện quyền, trách nhiệm đối với phần vốn nhà nước đầu tư tại công ty cổ phần, công ty trách nhiệm hữu hạn hai thành viên trở lên</w:t>
      </w:r>
      <w:r>
        <w:rPr>
          <w:color w:val="000000" w:themeColor="text1"/>
          <w:sz w:val="28"/>
          <w:szCs w:val="28"/>
        </w:rPr>
        <w:t>"</w:t>
      </w:r>
      <w:r>
        <w:rPr>
          <w:color w:val="000000"/>
          <w:sz w:val="28"/>
          <w:szCs w:val="28"/>
        </w:rPr>
        <w:t>.</w:t>
      </w:r>
      <w:r w:rsidRPr="004E03EF">
        <w:rPr>
          <w:color w:val="000000" w:themeColor="text1"/>
          <w:sz w:val="28"/>
          <w:szCs w:val="28"/>
        </w:rPr>
        <w:t>.</w:t>
      </w:r>
    </w:p>
    <w:p w:rsidR="004E03EF" w:rsidRDefault="004E03EF" w:rsidP="005F2574">
      <w:pPr>
        <w:spacing w:before="120"/>
        <w:ind w:firstLine="720"/>
        <w:jc w:val="both"/>
        <w:rPr>
          <w:color w:val="000000" w:themeColor="text1"/>
          <w:sz w:val="28"/>
          <w:szCs w:val="28"/>
        </w:rPr>
      </w:pPr>
      <w:r>
        <w:rPr>
          <w:color w:val="000000" w:themeColor="text1"/>
          <w:sz w:val="28"/>
          <w:szCs w:val="28"/>
        </w:rPr>
        <w:t xml:space="preserve">+ </w:t>
      </w:r>
      <w:r w:rsidRPr="005446AB">
        <w:rPr>
          <w:color w:val="000000" w:themeColor="text1"/>
          <w:sz w:val="28"/>
          <w:szCs w:val="28"/>
        </w:rPr>
        <w:t xml:space="preserve">Khoản 4 Điều 42 </w:t>
      </w:r>
      <w:r>
        <w:rPr>
          <w:color w:val="000000" w:themeColor="text1"/>
          <w:sz w:val="28"/>
          <w:szCs w:val="28"/>
        </w:rPr>
        <w:t xml:space="preserve">Luật </w:t>
      </w:r>
      <w:r>
        <w:rPr>
          <w:color w:val="000000"/>
          <w:sz w:val="28"/>
          <w:szCs w:val="28"/>
        </w:rPr>
        <w:t>số 69/2014/QH13</w:t>
      </w:r>
      <w:r>
        <w:rPr>
          <w:color w:val="000000" w:themeColor="text1"/>
          <w:sz w:val="28"/>
          <w:szCs w:val="28"/>
        </w:rPr>
        <w:t xml:space="preserve"> </w:t>
      </w:r>
      <w:r w:rsidRPr="005446AB">
        <w:rPr>
          <w:color w:val="000000" w:themeColor="text1"/>
          <w:sz w:val="28"/>
          <w:szCs w:val="28"/>
        </w:rPr>
        <w:t xml:space="preserve">giao Chính phủ quy định chi tiết việc thực hiện quyền, trách nhiệm của cơ quan đại diện </w:t>
      </w:r>
      <w:r>
        <w:rPr>
          <w:color w:val="000000" w:themeColor="text1"/>
          <w:sz w:val="28"/>
          <w:szCs w:val="28"/>
        </w:rPr>
        <w:t>chủ sở hữu.</w:t>
      </w:r>
    </w:p>
    <w:p w:rsidR="00B64E15" w:rsidRDefault="00B64E15" w:rsidP="005F2574">
      <w:pPr>
        <w:spacing w:before="120"/>
        <w:ind w:firstLine="720"/>
        <w:jc w:val="both"/>
        <w:rPr>
          <w:color w:val="000000" w:themeColor="text1"/>
          <w:sz w:val="28"/>
          <w:szCs w:val="28"/>
        </w:rPr>
      </w:pPr>
      <w:r w:rsidRPr="00141ADB">
        <w:rPr>
          <w:b/>
          <w:i/>
          <w:color w:val="000000" w:themeColor="text1"/>
          <w:sz w:val="28"/>
          <w:szCs w:val="28"/>
        </w:rPr>
        <w:t>Hai là</w:t>
      </w:r>
      <w:r>
        <w:rPr>
          <w:color w:val="000000" w:themeColor="text1"/>
          <w:sz w:val="28"/>
          <w:szCs w:val="28"/>
        </w:rPr>
        <w:t xml:space="preserve">, về </w:t>
      </w:r>
      <w:r w:rsidR="00141ADB">
        <w:rPr>
          <w:color w:val="000000" w:themeColor="text1"/>
          <w:sz w:val="28"/>
          <w:szCs w:val="28"/>
        </w:rPr>
        <w:t xml:space="preserve">việc quy định </w:t>
      </w:r>
      <w:r w:rsidR="00141ADB" w:rsidRPr="00765079">
        <w:rPr>
          <w:sz w:val="28"/>
          <w:szCs w:val="28"/>
        </w:rPr>
        <w:t>chức năng, nhiệm vụ, cơ cấu tổ chức của Ủy ban quản lý vốn nhà nước tại doanh nghiệp</w:t>
      </w:r>
      <w:r w:rsidR="00141ADB">
        <w:rPr>
          <w:sz w:val="28"/>
          <w:szCs w:val="28"/>
        </w:rPr>
        <w:t xml:space="preserve"> là cơ quan thuộc Chính phủ:</w:t>
      </w:r>
    </w:p>
    <w:p w:rsidR="00F85AF7" w:rsidRDefault="006767CD" w:rsidP="005F2574">
      <w:pPr>
        <w:spacing w:before="120"/>
        <w:ind w:firstLine="720"/>
        <w:jc w:val="both"/>
        <w:rPr>
          <w:color w:val="000000" w:themeColor="text1"/>
          <w:sz w:val="28"/>
          <w:szCs w:val="28"/>
        </w:rPr>
      </w:pPr>
      <w:r>
        <w:rPr>
          <w:color w:val="000000" w:themeColor="text1"/>
          <w:sz w:val="28"/>
          <w:szCs w:val="28"/>
        </w:rPr>
        <w:t xml:space="preserve">- </w:t>
      </w:r>
      <w:r w:rsidRPr="005446AB">
        <w:rPr>
          <w:color w:val="000000" w:themeColor="text1"/>
          <w:sz w:val="28"/>
          <w:szCs w:val="28"/>
        </w:rPr>
        <w:t>Khoản 3 Điều 23</w:t>
      </w:r>
      <w:r w:rsidR="005B2129">
        <w:rPr>
          <w:color w:val="000000" w:themeColor="text1"/>
          <w:sz w:val="28"/>
          <w:szCs w:val="28"/>
        </w:rPr>
        <w:t xml:space="preserve"> Luật Tổ chức Chính phủ</w:t>
      </w:r>
      <w:r w:rsidRPr="005446AB">
        <w:rPr>
          <w:color w:val="000000" w:themeColor="text1"/>
          <w:sz w:val="28"/>
          <w:szCs w:val="28"/>
        </w:rPr>
        <w:t xml:space="preserve"> </w:t>
      </w:r>
      <w:r w:rsidR="002A7EAE">
        <w:rPr>
          <w:color w:val="000000" w:themeColor="text1"/>
          <w:sz w:val="28"/>
          <w:szCs w:val="28"/>
        </w:rPr>
        <w:t xml:space="preserve">năm 2015 </w:t>
      </w:r>
      <w:r>
        <w:rPr>
          <w:color w:val="000000" w:themeColor="text1"/>
          <w:sz w:val="28"/>
          <w:szCs w:val="28"/>
        </w:rPr>
        <w:t>q</w:t>
      </w:r>
      <w:r w:rsidRPr="005446AB">
        <w:rPr>
          <w:color w:val="000000" w:themeColor="text1"/>
          <w:sz w:val="28"/>
          <w:szCs w:val="28"/>
        </w:rPr>
        <w:t xml:space="preserve">uy định </w:t>
      </w:r>
      <w:r w:rsidR="00F769B2">
        <w:rPr>
          <w:color w:val="000000" w:themeColor="text1"/>
          <w:sz w:val="28"/>
          <w:szCs w:val="28"/>
        </w:rPr>
        <w:t xml:space="preserve">quyền hạn của </w:t>
      </w:r>
      <w:r w:rsidRPr="005446AB">
        <w:rPr>
          <w:color w:val="000000" w:themeColor="text1"/>
          <w:sz w:val="28"/>
          <w:szCs w:val="28"/>
        </w:rPr>
        <w:t xml:space="preserve">Chính phủ </w:t>
      </w:r>
      <w:r w:rsidR="00F769B2">
        <w:rPr>
          <w:color w:val="000000" w:themeColor="text1"/>
          <w:sz w:val="28"/>
          <w:szCs w:val="28"/>
        </w:rPr>
        <w:t xml:space="preserve">về </w:t>
      </w:r>
      <w:r w:rsidR="00F85AF7" w:rsidRPr="00F85AF7">
        <w:rPr>
          <w:color w:val="000000" w:themeColor="text1"/>
          <w:sz w:val="28"/>
          <w:szCs w:val="28"/>
        </w:rPr>
        <w:t>thành lập, chức năng, nhiệm vụ, quyền hạn, cơ cấu tổ chức của cơ quan thuộc Chính phủ</w:t>
      </w:r>
      <w:r w:rsidR="00F85AF7">
        <w:rPr>
          <w:color w:val="000000" w:themeColor="text1"/>
          <w:sz w:val="28"/>
          <w:szCs w:val="28"/>
        </w:rPr>
        <w:t>.</w:t>
      </w:r>
    </w:p>
    <w:p w:rsidR="00F04722" w:rsidRDefault="00F85AF7" w:rsidP="005F2574">
      <w:pPr>
        <w:spacing w:before="120"/>
        <w:ind w:firstLine="720"/>
        <w:jc w:val="both"/>
        <w:rPr>
          <w:sz w:val="28"/>
          <w:szCs w:val="28"/>
        </w:rPr>
      </w:pPr>
      <w:r>
        <w:rPr>
          <w:color w:val="000000" w:themeColor="text1"/>
          <w:sz w:val="28"/>
          <w:szCs w:val="28"/>
        </w:rPr>
        <w:t xml:space="preserve">- </w:t>
      </w:r>
      <w:r w:rsidR="00F04722" w:rsidRPr="00F85AF7">
        <w:rPr>
          <w:color w:val="000000" w:themeColor="text1"/>
          <w:sz w:val="28"/>
          <w:szCs w:val="28"/>
        </w:rPr>
        <w:t xml:space="preserve">Điều 42 </w:t>
      </w:r>
      <w:r w:rsidR="0035457E" w:rsidRPr="00F85AF7">
        <w:rPr>
          <w:color w:val="000000" w:themeColor="text1"/>
          <w:sz w:val="28"/>
          <w:szCs w:val="28"/>
        </w:rPr>
        <w:t>Luật</w:t>
      </w:r>
      <w:r w:rsidR="00A617F6" w:rsidRPr="00F85AF7">
        <w:rPr>
          <w:color w:val="000000" w:themeColor="text1"/>
          <w:sz w:val="28"/>
          <w:szCs w:val="28"/>
        </w:rPr>
        <w:t xml:space="preserve"> Tổ chức Chính phủ</w:t>
      </w:r>
      <w:r w:rsidRPr="00F85AF7">
        <w:rPr>
          <w:color w:val="000000" w:themeColor="text1"/>
          <w:sz w:val="28"/>
          <w:szCs w:val="28"/>
        </w:rPr>
        <w:t xml:space="preserve"> năm 2015 </w:t>
      </w:r>
      <w:r>
        <w:rPr>
          <w:color w:val="000000" w:themeColor="text1"/>
          <w:sz w:val="28"/>
          <w:szCs w:val="28"/>
        </w:rPr>
        <w:t xml:space="preserve">giao Chính phủ thẩm quyền quy định </w:t>
      </w:r>
      <w:r w:rsidRPr="00F85AF7">
        <w:rPr>
          <w:color w:val="000000" w:themeColor="text1"/>
          <w:sz w:val="28"/>
          <w:szCs w:val="28"/>
        </w:rPr>
        <w:t>chi tiết</w:t>
      </w:r>
      <w:r>
        <w:rPr>
          <w:color w:val="000000" w:themeColor="text1"/>
          <w:sz w:val="28"/>
          <w:szCs w:val="28"/>
        </w:rPr>
        <w:t xml:space="preserve"> về cơ quan thuộc Chính phủ. Trên cơ sở đó, Chính đã ban hành </w:t>
      </w:r>
      <w:r w:rsidR="0035457E" w:rsidRPr="0035457E">
        <w:rPr>
          <w:sz w:val="28"/>
          <w:szCs w:val="28"/>
        </w:rPr>
        <w:t xml:space="preserve"> </w:t>
      </w:r>
      <w:r w:rsidR="00F04722" w:rsidRPr="004E3F79">
        <w:rPr>
          <w:sz w:val="28"/>
          <w:szCs w:val="28"/>
        </w:rPr>
        <w:t xml:space="preserve">Nghị định số 10/2016/NĐ-CP ngày 01 tháng 02 năm 2016 </w:t>
      </w:r>
      <w:r w:rsidR="008011D9">
        <w:rPr>
          <w:sz w:val="28"/>
          <w:szCs w:val="28"/>
        </w:rPr>
        <w:t xml:space="preserve">hướng dẫn chi tiết chức năng, nhiệm vụ, quyền hạn, cơ cấu tổ chức của </w:t>
      </w:r>
      <w:r w:rsidR="008011D9" w:rsidRPr="004E3F79">
        <w:rPr>
          <w:sz w:val="28"/>
          <w:szCs w:val="28"/>
        </w:rPr>
        <w:t>quan thuộc Chính phủ</w:t>
      </w:r>
      <w:r w:rsidR="0035457E" w:rsidRPr="0035457E">
        <w:rPr>
          <w:sz w:val="28"/>
          <w:szCs w:val="28"/>
        </w:rPr>
        <w:t>.</w:t>
      </w:r>
    </w:p>
    <w:p w:rsidR="00F605A4" w:rsidRPr="00831C1A" w:rsidRDefault="007E75E6" w:rsidP="005F2574">
      <w:pPr>
        <w:spacing w:before="120"/>
        <w:ind w:firstLine="720"/>
        <w:jc w:val="both"/>
        <w:rPr>
          <w:b/>
          <w:sz w:val="28"/>
          <w:szCs w:val="28"/>
        </w:rPr>
      </w:pPr>
      <w:r w:rsidRPr="00831C1A">
        <w:rPr>
          <w:b/>
          <w:sz w:val="28"/>
          <w:szCs w:val="28"/>
        </w:rPr>
        <w:t xml:space="preserve">3. </w:t>
      </w:r>
      <w:r w:rsidR="006604A6">
        <w:rPr>
          <w:b/>
          <w:sz w:val="28"/>
          <w:szCs w:val="28"/>
        </w:rPr>
        <w:t>T</w:t>
      </w:r>
      <w:r w:rsidR="00E55ACC">
        <w:rPr>
          <w:b/>
          <w:sz w:val="28"/>
          <w:szCs w:val="28"/>
        </w:rPr>
        <w:t xml:space="preserve">ính </w:t>
      </w:r>
      <w:r w:rsidR="00F605A4" w:rsidRPr="00831C1A">
        <w:rPr>
          <w:b/>
          <w:sz w:val="28"/>
          <w:szCs w:val="28"/>
        </w:rPr>
        <w:t>hiệu quả</w:t>
      </w:r>
      <w:r w:rsidR="00E55ACC">
        <w:rPr>
          <w:b/>
          <w:sz w:val="28"/>
          <w:szCs w:val="28"/>
        </w:rPr>
        <w:t xml:space="preserve"> và </w:t>
      </w:r>
      <w:r w:rsidR="006604A6">
        <w:rPr>
          <w:b/>
          <w:sz w:val="28"/>
          <w:szCs w:val="28"/>
        </w:rPr>
        <w:t xml:space="preserve">tính </w:t>
      </w:r>
      <w:r w:rsidR="00E55ACC">
        <w:rPr>
          <w:b/>
          <w:sz w:val="28"/>
          <w:szCs w:val="28"/>
        </w:rPr>
        <w:t>thực tiễn</w:t>
      </w:r>
      <w:r w:rsidR="00F605A4" w:rsidRPr="00831C1A">
        <w:rPr>
          <w:b/>
          <w:sz w:val="28"/>
          <w:szCs w:val="28"/>
        </w:rPr>
        <w:t xml:space="preserve"> </w:t>
      </w:r>
    </w:p>
    <w:p w:rsidR="006E090E" w:rsidRDefault="00C64C61" w:rsidP="005F2574">
      <w:pPr>
        <w:spacing w:before="120"/>
        <w:ind w:firstLine="720"/>
        <w:jc w:val="both"/>
        <w:rPr>
          <w:color w:val="000000" w:themeColor="text1"/>
          <w:sz w:val="28"/>
          <w:szCs w:val="28"/>
        </w:rPr>
      </w:pPr>
      <w:r w:rsidRPr="00C64C61">
        <w:rPr>
          <w:color w:val="000000" w:themeColor="text1"/>
          <w:sz w:val="28"/>
          <w:szCs w:val="28"/>
        </w:rPr>
        <w:t>Vi</w:t>
      </w:r>
      <w:r>
        <w:rPr>
          <w:color w:val="000000" w:themeColor="text1"/>
          <w:sz w:val="28"/>
          <w:szCs w:val="28"/>
        </w:rPr>
        <w:t xml:space="preserve">ệc thành lập Ủy ban Quản lý vốn nhà nước tại doanh nghiệp với vai trò là cơ quan chuyên trách thực hiện các quyền, trách nhiệm của "cơ quan đại diện chủ sở hữu" quy định </w:t>
      </w:r>
      <w:r w:rsidR="00F013BA">
        <w:rPr>
          <w:color w:val="000000" w:themeColor="text1"/>
          <w:sz w:val="28"/>
          <w:szCs w:val="28"/>
        </w:rPr>
        <w:t xml:space="preserve">tại </w:t>
      </w:r>
      <w:r>
        <w:rPr>
          <w:color w:val="000000" w:themeColor="text1"/>
          <w:sz w:val="28"/>
          <w:szCs w:val="28"/>
        </w:rPr>
        <w:t xml:space="preserve">Luật số 69/2014/QH13 là cần thiết, có hiệu quả và đáp ứng yêu cầu của thực tiễn </w:t>
      </w:r>
      <w:r w:rsidR="00577A68">
        <w:rPr>
          <w:color w:val="000000" w:themeColor="text1"/>
          <w:sz w:val="28"/>
          <w:szCs w:val="28"/>
        </w:rPr>
        <w:t xml:space="preserve">đổi mới, </w:t>
      </w:r>
      <w:r>
        <w:rPr>
          <w:color w:val="000000" w:themeColor="text1"/>
          <w:sz w:val="28"/>
          <w:szCs w:val="28"/>
        </w:rPr>
        <w:t>hoàn thiện thể chế kinh tế thị trường</w:t>
      </w:r>
      <w:r w:rsidR="006E090E">
        <w:rPr>
          <w:color w:val="000000" w:themeColor="text1"/>
          <w:sz w:val="28"/>
          <w:szCs w:val="28"/>
        </w:rPr>
        <w:t xml:space="preserve"> định hướng xã hội chủ nghĩa </w:t>
      </w:r>
      <w:r w:rsidR="00577A68">
        <w:rPr>
          <w:color w:val="000000" w:themeColor="text1"/>
          <w:sz w:val="28"/>
          <w:szCs w:val="28"/>
        </w:rPr>
        <w:t>ở nước ta</w:t>
      </w:r>
      <w:r w:rsidR="006E090E">
        <w:rPr>
          <w:color w:val="000000" w:themeColor="text1"/>
          <w:sz w:val="28"/>
          <w:szCs w:val="28"/>
        </w:rPr>
        <w:t>:</w:t>
      </w:r>
    </w:p>
    <w:p w:rsidR="00C64C61" w:rsidRDefault="006E090E" w:rsidP="005F2574">
      <w:pPr>
        <w:spacing w:before="120"/>
        <w:ind w:firstLine="720"/>
        <w:jc w:val="both"/>
        <w:rPr>
          <w:sz w:val="28"/>
          <w:szCs w:val="28"/>
        </w:rPr>
      </w:pPr>
      <w:r w:rsidRPr="006E090E">
        <w:rPr>
          <w:b/>
          <w:i/>
          <w:color w:val="000000" w:themeColor="text1"/>
          <w:sz w:val="28"/>
          <w:szCs w:val="28"/>
        </w:rPr>
        <w:t>Một là</w:t>
      </w:r>
      <w:r>
        <w:rPr>
          <w:color w:val="000000" w:themeColor="text1"/>
          <w:sz w:val="28"/>
          <w:szCs w:val="28"/>
        </w:rPr>
        <w:t xml:space="preserve">, </w:t>
      </w:r>
      <w:r w:rsidRPr="006E090E">
        <w:rPr>
          <w:i/>
          <w:color w:val="000000" w:themeColor="text1"/>
          <w:sz w:val="28"/>
          <w:szCs w:val="28"/>
        </w:rPr>
        <w:t>khắc phục những hạn chế, bất cập của mô hình cơ quan đại diện chủ sở hữu hiện nay</w:t>
      </w:r>
      <w:r>
        <w:rPr>
          <w:color w:val="000000" w:themeColor="text1"/>
          <w:sz w:val="28"/>
          <w:szCs w:val="28"/>
        </w:rPr>
        <w:t>.</w:t>
      </w:r>
      <w:r w:rsidR="00C64C61">
        <w:rPr>
          <w:color w:val="000000" w:themeColor="text1"/>
          <w:sz w:val="28"/>
          <w:szCs w:val="28"/>
        </w:rPr>
        <w:t xml:space="preserve"> </w:t>
      </w:r>
    </w:p>
    <w:p w:rsidR="00C64C61" w:rsidRPr="00C64C61" w:rsidRDefault="00C537AA" w:rsidP="005F2574">
      <w:pPr>
        <w:spacing w:before="120"/>
        <w:ind w:firstLine="720"/>
        <w:jc w:val="both"/>
        <w:rPr>
          <w:color w:val="000000" w:themeColor="text1"/>
          <w:sz w:val="28"/>
          <w:szCs w:val="28"/>
        </w:rPr>
      </w:pPr>
      <w:r>
        <w:rPr>
          <w:color w:val="000000" w:themeColor="text1"/>
          <w:sz w:val="28"/>
          <w:szCs w:val="28"/>
        </w:rPr>
        <w:t xml:space="preserve">Việc tổ chức </w:t>
      </w:r>
      <w:r w:rsidR="006E090E">
        <w:rPr>
          <w:color w:val="000000" w:themeColor="text1"/>
          <w:sz w:val="28"/>
          <w:szCs w:val="28"/>
        </w:rPr>
        <w:t>thực hiện</w:t>
      </w:r>
      <w:r w:rsidR="00C64C61" w:rsidRPr="00C64C61">
        <w:rPr>
          <w:color w:val="000000" w:themeColor="text1"/>
          <w:sz w:val="28"/>
          <w:szCs w:val="28"/>
        </w:rPr>
        <w:t xml:space="preserve"> </w:t>
      </w:r>
      <w:r>
        <w:rPr>
          <w:color w:val="000000" w:themeColor="text1"/>
          <w:sz w:val="28"/>
          <w:szCs w:val="28"/>
        </w:rPr>
        <w:t xml:space="preserve">các </w:t>
      </w:r>
      <w:r w:rsidR="00C64C61" w:rsidRPr="00C64C61">
        <w:rPr>
          <w:color w:val="000000" w:themeColor="text1"/>
          <w:sz w:val="28"/>
          <w:szCs w:val="28"/>
        </w:rPr>
        <w:t xml:space="preserve">quyền, trách nhiệm của </w:t>
      </w:r>
      <w:r>
        <w:rPr>
          <w:color w:val="000000" w:themeColor="text1"/>
          <w:sz w:val="28"/>
          <w:szCs w:val="28"/>
        </w:rPr>
        <w:t xml:space="preserve">đại diện </w:t>
      </w:r>
      <w:r w:rsidR="00C64C61" w:rsidRPr="00C64C61">
        <w:rPr>
          <w:color w:val="000000" w:themeColor="text1"/>
          <w:sz w:val="28"/>
          <w:szCs w:val="28"/>
        </w:rPr>
        <w:t xml:space="preserve">chủ sở hữu vốn nhà nước </w:t>
      </w:r>
      <w:r>
        <w:rPr>
          <w:color w:val="000000" w:themeColor="text1"/>
          <w:sz w:val="28"/>
          <w:szCs w:val="28"/>
        </w:rPr>
        <w:t>tại</w:t>
      </w:r>
      <w:r w:rsidR="00252F1A">
        <w:rPr>
          <w:color w:val="000000" w:themeColor="text1"/>
          <w:sz w:val="28"/>
          <w:szCs w:val="28"/>
        </w:rPr>
        <w:t xml:space="preserve"> các doanh nghiệp có vốn nhà nước trong một thời gian dài nhiều năm qua </w:t>
      </w:r>
      <w:r>
        <w:rPr>
          <w:color w:val="000000" w:themeColor="text1"/>
          <w:sz w:val="28"/>
          <w:szCs w:val="28"/>
        </w:rPr>
        <w:t xml:space="preserve">đã </w:t>
      </w:r>
      <w:r w:rsidR="006E090E">
        <w:rPr>
          <w:color w:val="000000" w:themeColor="text1"/>
          <w:sz w:val="28"/>
          <w:szCs w:val="28"/>
        </w:rPr>
        <w:t>phát sinh nhiều hạn chế, bất cập sau đây</w:t>
      </w:r>
      <w:r w:rsidR="00C64C61" w:rsidRPr="00C64C61">
        <w:rPr>
          <w:color w:val="000000" w:themeColor="text1"/>
          <w:sz w:val="28"/>
          <w:szCs w:val="28"/>
        </w:rPr>
        <w:t>:</w:t>
      </w:r>
    </w:p>
    <w:p w:rsidR="00C64C61" w:rsidRPr="00C64C61" w:rsidRDefault="00C64C61" w:rsidP="005F2574">
      <w:pPr>
        <w:spacing w:before="120"/>
        <w:ind w:firstLine="720"/>
        <w:jc w:val="both"/>
        <w:rPr>
          <w:color w:val="000000" w:themeColor="text1"/>
          <w:sz w:val="28"/>
          <w:szCs w:val="28"/>
        </w:rPr>
      </w:pPr>
      <w:r w:rsidRPr="00C64C61">
        <w:rPr>
          <w:color w:val="000000" w:themeColor="text1"/>
          <w:sz w:val="28"/>
          <w:szCs w:val="28"/>
        </w:rPr>
        <w:t xml:space="preserve">- </w:t>
      </w:r>
      <w:r w:rsidR="006E090E">
        <w:rPr>
          <w:color w:val="000000" w:themeColor="text1"/>
          <w:sz w:val="28"/>
          <w:szCs w:val="28"/>
        </w:rPr>
        <w:t>T</w:t>
      </w:r>
      <w:r w:rsidRPr="00C64C61">
        <w:rPr>
          <w:color w:val="000000" w:themeColor="text1"/>
          <w:sz w:val="28"/>
          <w:szCs w:val="28"/>
        </w:rPr>
        <w:t>ổ chức và cơ chế thực hiện</w:t>
      </w:r>
      <w:r w:rsidR="006E090E">
        <w:rPr>
          <w:color w:val="000000" w:themeColor="text1"/>
          <w:sz w:val="28"/>
          <w:szCs w:val="28"/>
        </w:rPr>
        <w:t xml:space="preserve"> quyền chủ sở hữu vốn nhà nước tại doanh nghiệp</w:t>
      </w:r>
      <w:r w:rsidRPr="00C64C61">
        <w:rPr>
          <w:color w:val="000000" w:themeColor="text1"/>
          <w:sz w:val="28"/>
          <w:szCs w:val="28"/>
        </w:rPr>
        <w:t xml:space="preserve"> còn phân tán, dẫn tới vướng mắc và lúng túng trong phối hợp giữa các cơ quan, làm giảm hiệu lực, hiệu quả quản lý, gây khó khăn cho tổ chức, hoạt động và đổi mới quản trị doanh nghiệp nhà nước. </w:t>
      </w:r>
    </w:p>
    <w:p w:rsidR="006E090E" w:rsidRDefault="00C64C61" w:rsidP="005F2574">
      <w:pPr>
        <w:spacing w:before="120"/>
        <w:ind w:firstLine="720"/>
        <w:jc w:val="both"/>
        <w:rPr>
          <w:color w:val="000000" w:themeColor="text1"/>
          <w:sz w:val="28"/>
          <w:szCs w:val="28"/>
        </w:rPr>
      </w:pPr>
      <w:r w:rsidRPr="00C64C61">
        <w:rPr>
          <w:color w:val="000000" w:themeColor="text1"/>
          <w:sz w:val="28"/>
          <w:szCs w:val="28"/>
        </w:rPr>
        <w:t xml:space="preserve">- Việc phân chia chức năng chủ sở hữu phân tán cho nhiều cơ quan dẫn tới hậu quả là không rõ trách nhiệm giải trình, khó xác định được tổ chức, cá nhân chịu trách nhiệm chính đối với những vụ việc sai phạm, thua lỗ, thất thoát, mất vốn nhà nước </w:t>
      </w:r>
      <w:r w:rsidR="00577A68">
        <w:rPr>
          <w:color w:val="000000" w:themeColor="text1"/>
          <w:sz w:val="28"/>
          <w:szCs w:val="28"/>
        </w:rPr>
        <w:t xml:space="preserve">như đã diễn ra </w:t>
      </w:r>
      <w:r w:rsidRPr="00C64C61">
        <w:rPr>
          <w:color w:val="000000" w:themeColor="text1"/>
          <w:sz w:val="28"/>
          <w:szCs w:val="28"/>
        </w:rPr>
        <w:t xml:space="preserve">trong thời gian qua. </w:t>
      </w:r>
    </w:p>
    <w:p w:rsidR="00C64C61" w:rsidRPr="00C64C61" w:rsidRDefault="006E090E" w:rsidP="005F2574">
      <w:pPr>
        <w:spacing w:before="120"/>
        <w:ind w:firstLine="720"/>
        <w:jc w:val="both"/>
        <w:rPr>
          <w:color w:val="000000" w:themeColor="text1"/>
          <w:sz w:val="28"/>
          <w:szCs w:val="28"/>
        </w:rPr>
      </w:pPr>
      <w:r>
        <w:rPr>
          <w:color w:val="000000" w:themeColor="text1"/>
          <w:sz w:val="28"/>
          <w:szCs w:val="28"/>
        </w:rPr>
        <w:lastRenderedPageBreak/>
        <w:t xml:space="preserve">- </w:t>
      </w:r>
      <w:r w:rsidR="00C64C61" w:rsidRPr="00C64C61">
        <w:rPr>
          <w:color w:val="000000" w:themeColor="text1"/>
          <w:sz w:val="28"/>
          <w:szCs w:val="28"/>
        </w:rPr>
        <w:t>Bộ máy thực hiện quyền đại diện chủ sở hữu chủ yếu là kiêm nhiệm,</w:t>
      </w:r>
      <w:r w:rsidR="00577A68">
        <w:rPr>
          <w:color w:val="000000" w:themeColor="text1"/>
          <w:sz w:val="28"/>
          <w:szCs w:val="28"/>
        </w:rPr>
        <w:t xml:space="preserve"> chưa chuyên trách, thiếu chuyên nghiệp nên</w:t>
      </w:r>
      <w:r w:rsidR="00C64C61" w:rsidRPr="00C64C61">
        <w:rPr>
          <w:color w:val="000000" w:themeColor="text1"/>
          <w:sz w:val="28"/>
          <w:szCs w:val="28"/>
        </w:rPr>
        <w:t xml:space="preserve"> ngày càng không theo kịp với yêu cầu của thực tiễn quản lý vốn nhà nước đầu tư vào sản xuất kinh doanh</w:t>
      </w:r>
      <w:r>
        <w:rPr>
          <w:color w:val="000000" w:themeColor="text1"/>
          <w:sz w:val="28"/>
          <w:szCs w:val="28"/>
        </w:rPr>
        <w:t xml:space="preserve">, </w:t>
      </w:r>
      <w:r w:rsidR="00C64C61" w:rsidRPr="00C64C61">
        <w:rPr>
          <w:color w:val="000000" w:themeColor="text1"/>
          <w:sz w:val="28"/>
          <w:szCs w:val="28"/>
        </w:rPr>
        <w:t xml:space="preserve">làm giảm hiệu quả sử dụng vốn nhà nước. </w:t>
      </w:r>
    </w:p>
    <w:p w:rsidR="00C64C61" w:rsidRPr="00C64C61" w:rsidRDefault="00C64C61" w:rsidP="005F2574">
      <w:pPr>
        <w:spacing w:before="120"/>
        <w:ind w:firstLine="720"/>
        <w:jc w:val="both"/>
        <w:rPr>
          <w:color w:val="000000" w:themeColor="text1"/>
          <w:sz w:val="28"/>
          <w:szCs w:val="28"/>
        </w:rPr>
      </w:pPr>
      <w:r w:rsidRPr="00C64C61">
        <w:rPr>
          <w:color w:val="000000" w:themeColor="text1"/>
          <w:sz w:val="28"/>
          <w:szCs w:val="28"/>
        </w:rPr>
        <w:t xml:space="preserve">- </w:t>
      </w:r>
      <w:r w:rsidR="006E090E">
        <w:rPr>
          <w:color w:val="000000" w:themeColor="text1"/>
          <w:sz w:val="28"/>
          <w:szCs w:val="28"/>
        </w:rPr>
        <w:t xml:space="preserve">Mô hình </w:t>
      </w:r>
      <w:r w:rsidRPr="00C64C61">
        <w:rPr>
          <w:color w:val="000000" w:themeColor="text1"/>
          <w:sz w:val="28"/>
          <w:szCs w:val="28"/>
        </w:rPr>
        <w:t xml:space="preserve">Tổng công ty Đầu tư và kinh doanh vốn nhà nước (SCIC), dù đã góp phần đổi mới phương thức quản lý vốn nhà nước, chuyển từ cơ chế hành chính sang phương thức đầu tư kinh doanh vốn, nhưng </w:t>
      </w:r>
      <w:r w:rsidR="00A462BC">
        <w:rPr>
          <w:color w:val="000000" w:themeColor="text1"/>
          <w:sz w:val="28"/>
          <w:szCs w:val="28"/>
        </w:rPr>
        <w:t xml:space="preserve">có </w:t>
      </w:r>
      <w:r w:rsidRPr="00C64C61">
        <w:rPr>
          <w:color w:val="000000" w:themeColor="text1"/>
          <w:sz w:val="28"/>
          <w:szCs w:val="28"/>
        </w:rPr>
        <w:t>hạn chế là chưa thực hiện đầy đủ chức năng đại diện chủ sở hữu, chủ yếu là thực hiện thoái vốn, bán vốn nhà nước; chưa thực hiện được nhiệm vụ đầu tư phát triển vào những ngành, lĩnh vực có tính chiến lược, dẫn dắt và lan tỏa cho nền kinh tế theo yêu cầu tại các nghị quyết của Đảng.</w:t>
      </w:r>
    </w:p>
    <w:p w:rsidR="00694C05" w:rsidRDefault="00F013BA" w:rsidP="005F2574">
      <w:pPr>
        <w:spacing w:before="120"/>
        <w:ind w:firstLine="720"/>
        <w:jc w:val="both"/>
        <w:rPr>
          <w:color w:val="000000" w:themeColor="text1"/>
          <w:sz w:val="28"/>
          <w:szCs w:val="28"/>
        </w:rPr>
      </w:pPr>
      <w:r>
        <w:rPr>
          <w:color w:val="000000" w:themeColor="text1"/>
          <w:sz w:val="28"/>
          <w:szCs w:val="28"/>
        </w:rPr>
        <w:t>N</w:t>
      </w:r>
      <w:r w:rsidR="00C64C61" w:rsidRPr="00C64C61">
        <w:rPr>
          <w:color w:val="000000" w:themeColor="text1"/>
          <w:sz w:val="28"/>
          <w:szCs w:val="28"/>
        </w:rPr>
        <w:t xml:space="preserve">hững </w:t>
      </w:r>
      <w:r w:rsidR="00694C05">
        <w:rPr>
          <w:color w:val="000000" w:themeColor="text1"/>
          <w:sz w:val="28"/>
          <w:szCs w:val="28"/>
        </w:rPr>
        <w:t xml:space="preserve">bất cập và </w:t>
      </w:r>
      <w:r w:rsidR="00C64C61" w:rsidRPr="00C64C61">
        <w:rPr>
          <w:color w:val="000000" w:themeColor="text1"/>
          <w:sz w:val="28"/>
          <w:szCs w:val="28"/>
        </w:rPr>
        <w:t>hạn chế nêu trên</w:t>
      </w:r>
      <w:r w:rsidR="00694C05">
        <w:rPr>
          <w:color w:val="000000" w:themeColor="text1"/>
          <w:sz w:val="28"/>
          <w:szCs w:val="28"/>
        </w:rPr>
        <w:t xml:space="preserve"> đã tồn tại trong một thời gian dài và khó có thể khắc phục nếu như không đổi mới và thay thế </w:t>
      </w:r>
      <w:r w:rsidR="00C64C61" w:rsidRPr="00C64C61">
        <w:rPr>
          <w:color w:val="000000" w:themeColor="text1"/>
          <w:sz w:val="28"/>
          <w:szCs w:val="28"/>
        </w:rPr>
        <w:t xml:space="preserve">bằng </w:t>
      </w:r>
      <w:r>
        <w:rPr>
          <w:color w:val="000000" w:themeColor="text1"/>
          <w:sz w:val="28"/>
          <w:szCs w:val="28"/>
        </w:rPr>
        <w:t xml:space="preserve">mô hình </w:t>
      </w:r>
      <w:r w:rsidR="00C64C61" w:rsidRPr="00C64C61">
        <w:rPr>
          <w:color w:val="000000" w:themeColor="text1"/>
          <w:sz w:val="28"/>
          <w:szCs w:val="28"/>
        </w:rPr>
        <w:t>cơ quan đại diện chủ sở hữu chuyên trách, chuyên nghiệp và có trách nhiệm giải trình đầy đủ.</w:t>
      </w:r>
      <w:r>
        <w:rPr>
          <w:color w:val="000000" w:themeColor="text1"/>
          <w:sz w:val="28"/>
          <w:szCs w:val="28"/>
        </w:rPr>
        <w:t xml:space="preserve"> </w:t>
      </w:r>
    </w:p>
    <w:p w:rsidR="00C64C61" w:rsidRPr="00C64C61" w:rsidRDefault="00694C05" w:rsidP="005F2574">
      <w:pPr>
        <w:spacing w:before="120"/>
        <w:ind w:firstLine="720"/>
        <w:jc w:val="both"/>
        <w:rPr>
          <w:color w:val="000000" w:themeColor="text1"/>
          <w:sz w:val="28"/>
          <w:szCs w:val="28"/>
        </w:rPr>
      </w:pPr>
      <w:r>
        <w:rPr>
          <w:color w:val="000000" w:themeColor="text1"/>
          <w:sz w:val="28"/>
          <w:szCs w:val="28"/>
        </w:rPr>
        <w:t xml:space="preserve">Vì vậy, </w:t>
      </w:r>
      <w:r w:rsidR="00F013BA">
        <w:rPr>
          <w:color w:val="000000" w:themeColor="text1"/>
          <w:sz w:val="28"/>
          <w:szCs w:val="28"/>
        </w:rPr>
        <w:t>việc thành lập</w:t>
      </w:r>
      <w:r>
        <w:rPr>
          <w:color w:val="000000" w:themeColor="text1"/>
          <w:sz w:val="28"/>
          <w:szCs w:val="28"/>
        </w:rPr>
        <w:t xml:space="preserve"> Ủy ban Quản lý vốn nhà nước tại doanh nghiệp với vai trò là cơ quan chuyên trách thuộc Chính phủ làm đại diện chủ sở hữu vốn nhà nước tại các doanh nghiệp có vốn nhà nước là cần thiết và cần sớm thực hiện ở nước ta.</w:t>
      </w:r>
      <w:r w:rsidR="00C64C61" w:rsidRPr="00C64C61">
        <w:rPr>
          <w:color w:val="000000" w:themeColor="text1"/>
          <w:sz w:val="28"/>
          <w:szCs w:val="28"/>
        </w:rPr>
        <w:t xml:space="preserve"> </w:t>
      </w:r>
    </w:p>
    <w:p w:rsidR="00577A68" w:rsidRPr="00577A68" w:rsidRDefault="00577A68" w:rsidP="005F2574">
      <w:pPr>
        <w:spacing w:before="120"/>
        <w:ind w:firstLine="720"/>
        <w:jc w:val="both"/>
        <w:rPr>
          <w:color w:val="000000" w:themeColor="text1"/>
          <w:sz w:val="28"/>
          <w:szCs w:val="28"/>
        </w:rPr>
      </w:pPr>
      <w:r w:rsidRPr="00577A68">
        <w:rPr>
          <w:b/>
          <w:i/>
          <w:color w:val="000000" w:themeColor="text1"/>
          <w:sz w:val="28"/>
          <w:szCs w:val="28"/>
        </w:rPr>
        <w:t>Hai là</w:t>
      </w:r>
      <w:r>
        <w:rPr>
          <w:color w:val="000000" w:themeColor="text1"/>
          <w:sz w:val="28"/>
          <w:szCs w:val="28"/>
        </w:rPr>
        <w:t xml:space="preserve">, </w:t>
      </w:r>
      <w:r w:rsidRPr="00577A68">
        <w:rPr>
          <w:i/>
          <w:color w:val="000000" w:themeColor="text1"/>
          <w:sz w:val="28"/>
          <w:szCs w:val="28"/>
        </w:rPr>
        <w:t xml:space="preserve">góp phần tạo điều kiện cho các </w:t>
      </w:r>
      <w:r w:rsidR="005F2574">
        <w:rPr>
          <w:i/>
          <w:color w:val="000000" w:themeColor="text1"/>
          <w:sz w:val="28"/>
          <w:szCs w:val="28"/>
        </w:rPr>
        <w:t>b</w:t>
      </w:r>
      <w:r w:rsidRPr="00577A68">
        <w:rPr>
          <w:i/>
          <w:color w:val="000000" w:themeColor="text1"/>
          <w:sz w:val="28"/>
          <w:szCs w:val="28"/>
        </w:rPr>
        <w:t xml:space="preserve">ộ, Ủy ban nhân dân làm tốt hơn nhiệm vụ quản lý hành chính nhà nước, góp phần cải thiện môi trường kinh doanh và hoàn thiện thể chế kinh tế thị trường. </w:t>
      </w:r>
    </w:p>
    <w:p w:rsidR="00577A68" w:rsidRPr="00577A68" w:rsidRDefault="00577A68" w:rsidP="005F2574">
      <w:pPr>
        <w:spacing w:before="120"/>
        <w:ind w:firstLine="720"/>
        <w:jc w:val="both"/>
        <w:rPr>
          <w:color w:val="000000" w:themeColor="text1"/>
          <w:sz w:val="28"/>
          <w:szCs w:val="28"/>
        </w:rPr>
      </w:pPr>
      <w:r w:rsidRPr="00577A68">
        <w:rPr>
          <w:color w:val="000000" w:themeColor="text1"/>
          <w:sz w:val="28"/>
          <w:szCs w:val="28"/>
        </w:rPr>
        <w:t xml:space="preserve">Bên cạnh chức năng quản lý hành chính nhà nước đối với các doanh nghiệp nói chung, Nhà nước có chức năng quản lý doanh nghiệp nhà nước với tư cách chủ sở hữu vốn nhà nước đầu tư tại doanh nghiệp. Sự khác biệt về mục tiêu, phương pháp và năng lực quản lý đặt ra yêu cầu phải tách bạch hai chức năng này cả về nội dung và bộ máy thực hiện để bảo đảm hiệu quả và hiệu lực quản lý. </w:t>
      </w:r>
    </w:p>
    <w:p w:rsidR="00577A68" w:rsidRPr="00577A68" w:rsidRDefault="00577A68" w:rsidP="005F2574">
      <w:pPr>
        <w:spacing w:before="120"/>
        <w:ind w:firstLine="720"/>
        <w:jc w:val="both"/>
        <w:rPr>
          <w:color w:val="000000" w:themeColor="text1"/>
          <w:sz w:val="28"/>
          <w:szCs w:val="28"/>
        </w:rPr>
      </w:pPr>
      <w:r w:rsidRPr="00577A68">
        <w:rPr>
          <w:color w:val="000000" w:themeColor="text1"/>
          <w:sz w:val="28"/>
          <w:szCs w:val="28"/>
        </w:rPr>
        <w:t xml:space="preserve">Ở nước ta, pháp luật hiện hành đã quy định rõ nội dung chức năng quản lý nhà nước và </w:t>
      </w:r>
      <w:r>
        <w:rPr>
          <w:color w:val="000000" w:themeColor="text1"/>
          <w:sz w:val="28"/>
          <w:szCs w:val="28"/>
        </w:rPr>
        <w:t xml:space="preserve">nội dung </w:t>
      </w:r>
      <w:r w:rsidRPr="00577A68">
        <w:rPr>
          <w:color w:val="000000" w:themeColor="text1"/>
          <w:sz w:val="28"/>
          <w:szCs w:val="28"/>
        </w:rPr>
        <w:t>chức năng đại diện chủ sở hữu vốn nhà nước tại doanh nghiệp, tuy nhiên, vẫn chưa tách bạch về bộ máy thực hiện.</w:t>
      </w:r>
    </w:p>
    <w:p w:rsidR="00577A68" w:rsidRPr="00577A68" w:rsidRDefault="00577A68" w:rsidP="005F2574">
      <w:pPr>
        <w:spacing w:before="120"/>
        <w:ind w:firstLine="720"/>
        <w:jc w:val="both"/>
        <w:rPr>
          <w:color w:val="000000" w:themeColor="text1"/>
          <w:sz w:val="28"/>
          <w:szCs w:val="28"/>
        </w:rPr>
      </w:pPr>
      <w:r w:rsidRPr="00577A68">
        <w:rPr>
          <w:color w:val="000000" w:themeColor="text1"/>
          <w:sz w:val="28"/>
          <w:szCs w:val="28"/>
        </w:rPr>
        <w:t>Việc một cơ quan nhà nước vừa có chức năng quản lý nhà nước với các doanh nghiệp nói chung, vừa là đại diện chủ sở hữu doanh nghiệp nhà nước dẫn tới những chính sách và cách thức thực thi chính sách sẽ thiên về ưu ái cho doanh nghiệp nhà nước và bất lợi cho doanh nghiệp khu vực tư nhân trong những ngành, lĩnh vực có sự cạnh tranh giữa các thành phần kinh tế. Điều này hạn chế kết quả việc thực hiện chủ trương khuyến khích khu vực tư nhân đầu tư, đổi mới sáng tạo trong các ngành, lĩnh vực cần có sự cạnh tranh để phát triển.</w:t>
      </w:r>
    </w:p>
    <w:p w:rsidR="00577A68" w:rsidRPr="00577A68" w:rsidRDefault="00577A68" w:rsidP="005F2574">
      <w:pPr>
        <w:spacing w:before="120"/>
        <w:ind w:firstLine="720"/>
        <w:jc w:val="both"/>
        <w:rPr>
          <w:color w:val="000000" w:themeColor="text1"/>
          <w:sz w:val="28"/>
          <w:szCs w:val="28"/>
        </w:rPr>
      </w:pPr>
      <w:r w:rsidRPr="00577A68">
        <w:rPr>
          <w:color w:val="000000" w:themeColor="text1"/>
          <w:sz w:val="28"/>
          <w:szCs w:val="28"/>
        </w:rPr>
        <w:t>Việc thực hiện chức năng đại diện chủ sở hữu làm cho cơ quan nhà nước không còn đủ nguồn lực để làm tốt nhiệm vụ chính của mình là quản lý nhà nước; điển hình là theo dõi, kiểm tra, xử lý vi phạm của doanh nghiệp chưa thường xuyên, không kịp thời, thiếu hiệu lực.</w:t>
      </w:r>
    </w:p>
    <w:p w:rsidR="00577A68" w:rsidRPr="00577A68" w:rsidRDefault="00577A68" w:rsidP="005F2574">
      <w:pPr>
        <w:spacing w:before="120"/>
        <w:ind w:firstLine="720"/>
        <w:jc w:val="both"/>
        <w:rPr>
          <w:color w:val="000000" w:themeColor="text1"/>
          <w:sz w:val="28"/>
          <w:szCs w:val="28"/>
        </w:rPr>
      </w:pPr>
      <w:r w:rsidRPr="00577A68">
        <w:rPr>
          <w:color w:val="000000" w:themeColor="text1"/>
          <w:sz w:val="28"/>
          <w:szCs w:val="28"/>
        </w:rPr>
        <w:lastRenderedPageBreak/>
        <w:t>Các hạn chế nêu trên đã cho thấy</w:t>
      </w:r>
      <w:r w:rsidR="00AF2433">
        <w:rPr>
          <w:color w:val="000000" w:themeColor="text1"/>
          <w:sz w:val="28"/>
          <w:szCs w:val="28"/>
        </w:rPr>
        <w:t>,</w:t>
      </w:r>
      <w:r w:rsidRPr="00577A68">
        <w:rPr>
          <w:color w:val="000000" w:themeColor="text1"/>
          <w:sz w:val="28"/>
          <w:szCs w:val="28"/>
        </w:rPr>
        <w:t xml:space="preserve"> việc tách chức năng đại diện chủ sở hữu vốn nhà nước tại doanh nghiệp ra khỏi các cơ quan quản lý hành chính nhà nước</w:t>
      </w:r>
      <w:r>
        <w:rPr>
          <w:color w:val="000000" w:themeColor="text1"/>
          <w:sz w:val="28"/>
          <w:szCs w:val="28"/>
        </w:rPr>
        <w:t xml:space="preserve"> nói chung và việc thành lập Ủy ban Quản lý vốn nhà nước tại doanh nghiệp với vai trò là cơ quan đại diện chủ sở hữu chuyên trách </w:t>
      </w:r>
      <w:r w:rsidRPr="00577A68">
        <w:rPr>
          <w:color w:val="000000" w:themeColor="text1"/>
          <w:sz w:val="28"/>
          <w:szCs w:val="28"/>
        </w:rPr>
        <w:t>là cần thiết để: (1) Kiến tạo môi trường kinh doanh bình đẳng cho các doanh nghiệp. (2) Tạo điều kiện cho các cơ quan nhà nước tập trung năng lực vào thực hiện nhiệm vụ quản lý nhà nước ngày càng phức tạp và nặng nề trong quá trình phát triển kinh tế - xã hội.</w:t>
      </w:r>
    </w:p>
    <w:p w:rsidR="00B06295" w:rsidRPr="00831C1A" w:rsidRDefault="00B06295" w:rsidP="005F2574">
      <w:pPr>
        <w:spacing w:before="120"/>
        <w:ind w:firstLine="720"/>
        <w:jc w:val="both"/>
        <w:rPr>
          <w:b/>
          <w:sz w:val="28"/>
          <w:szCs w:val="28"/>
        </w:rPr>
      </w:pPr>
      <w:r w:rsidRPr="00831C1A">
        <w:rPr>
          <w:b/>
          <w:sz w:val="28"/>
          <w:szCs w:val="28"/>
        </w:rPr>
        <w:t xml:space="preserve">II. QUAN ĐIỂM </w:t>
      </w:r>
      <w:r w:rsidR="0026104B" w:rsidRPr="00831C1A">
        <w:rPr>
          <w:b/>
          <w:sz w:val="28"/>
          <w:szCs w:val="28"/>
        </w:rPr>
        <w:t>XÂY DỰNG NGHỊ ĐỊNH</w:t>
      </w:r>
    </w:p>
    <w:p w:rsidR="00A462BC" w:rsidRDefault="009F4BFB" w:rsidP="005F2574">
      <w:pPr>
        <w:spacing w:before="120"/>
        <w:ind w:firstLine="720"/>
        <w:jc w:val="both"/>
        <w:rPr>
          <w:sz w:val="28"/>
          <w:szCs w:val="28"/>
        </w:rPr>
      </w:pPr>
      <w:r>
        <w:rPr>
          <w:b/>
          <w:sz w:val="28"/>
          <w:szCs w:val="28"/>
        </w:rPr>
        <w:t>1</w:t>
      </w:r>
      <w:r w:rsidR="00AF6701" w:rsidRPr="00AF6701">
        <w:rPr>
          <w:b/>
          <w:sz w:val="28"/>
          <w:szCs w:val="28"/>
        </w:rPr>
        <w:t xml:space="preserve">. </w:t>
      </w:r>
      <w:r w:rsidR="00AF6701" w:rsidRPr="00AF6701">
        <w:rPr>
          <w:sz w:val="28"/>
          <w:szCs w:val="28"/>
        </w:rPr>
        <w:t>Xây dựng cơ sở pháp lý r</w:t>
      </w:r>
      <w:r w:rsidR="00AF6701">
        <w:rPr>
          <w:sz w:val="28"/>
          <w:szCs w:val="28"/>
        </w:rPr>
        <w:t xml:space="preserve">õ ràng cho tổ chức và hoạt động của </w:t>
      </w:r>
      <w:r w:rsidR="00A462BC">
        <w:rPr>
          <w:sz w:val="28"/>
          <w:szCs w:val="28"/>
        </w:rPr>
        <w:t xml:space="preserve">cơ quan chuyên trách làm đại diện chủ sở hữu </w:t>
      </w:r>
      <w:r w:rsidR="00F013BA">
        <w:rPr>
          <w:sz w:val="28"/>
          <w:szCs w:val="28"/>
        </w:rPr>
        <w:t>vốn nhà nước tại doanh nghiệp</w:t>
      </w:r>
      <w:r>
        <w:rPr>
          <w:sz w:val="28"/>
          <w:szCs w:val="28"/>
        </w:rPr>
        <w:t xml:space="preserve"> phù hợp với chủ trương của Đảng</w:t>
      </w:r>
      <w:r w:rsidR="00F013BA">
        <w:rPr>
          <w:sz w:val="28"/>
          <w:szCs w:val="28"/>
        </w:rPr>
        <w:t>,</w:t>
      </w:r>
      <w:r>
        <w:rPr>
          <w:sz w:val="28"/>
          <w:szCs w:val="28"/>
        </w:rPr>
        <w:t xml:space="preserve"> pháp luật của Nhà nước.</w:t>
      </w:r>
    </w:p>
    <w:p w:rsidR="00AF6701" w:rsidRPr="00595702" w:rsidRDefault="009F4BFB" w:rsidP="005F2574">
      <w:pPr>
        <w:spacing w:before="120"/>
        <w:ind w:firstLine="720"/>
        <w:jc w:val="both"/>
        <w:rPr>
          <w:b/>
          <w:sz w:val="28"/>
          <w:szCs w:val="28"/>
        </w:rPr>
      </w:pPr>
      <w:r>
        <w:rPr>
          <w:b/>
          <w:sz w:val="28"/>
          <w:szCs w:val="28"/>
        </w:rPr>
        <w:t>2</w:t>
      </w:r>
      <w:r w:rsidR="00AF6701" w:rsidRPr="00595702">
        <w:rPr>
          <w:b/>
          <w:sz w:val="28"/>
          <w:szCs w:val="28"/>
        </w:rPr>
        <w:t xml:space="preserve">.  </w:t>
      </w:r>
      <w:r w:rsidR="00595702" w:rsidRPr="00595702">
        <w:rPr>
          <w:sz w:val="28"/>
          <w:szCs w:val="28"/>
        </w:rPr>
        <w:t>Khắc phục được những hạn chế của mô hình cơ quan đại diện chủ sở hữu hiện nay</w:t>
      </w:r>
      <w:r w:rsidR="00A617F6">
        <w:rPr>
          <w:sz w:val="28"/>
          <w:szCs w:val="28"/>
        </w:rPr>
        <w:t>.</w:t>
      </w:r>
    </w:p>
    <w:p w:rsidR="0026104B" w:rsidRDefault="0026104B" w:rsidP="005F2574">
      <w:pPr>
        <w:spacing w:before="120"/>
        <w:jc w:val="both"/>
        <w:rPr>
          <w:b/>
          <w:sz w:val="28"/>
          <w:szCs w:val="28"/>
        </w:rPr>
      </w:pPr>
      <w:r w:rsidRPr="00831C1A">
        <w:rPr>
          <w:b/>
          <w:sz w:val="28"/>
          <w:szCs w:val="28"/>
        </w:rPr>
        <w:tab/>
        <w:t>III. QUÁ TRÌNH XÂY DỰNG DỰ THẢO NGHỊ ĐỊNH</w:t>
      </w:r>
    </w:p>
    <w:p w:rsidR="00362F3A" w:rsidRDefault="0098152E" w:rsidP="005F2574">
      <w:pPr>
        <w:spacing w:before="120"/>
        <w:ind w:firstLine="720"/>
        <w:jc w:val="both"/>
        <w:rPr>
          <w:sz w:val="28"/>
          <w:szCs w:val="28"/>
        </w:rPr>
      </w:pPr>
      <w:r>
        <w:rPr>
          <w:sz w:val="28"/>
          <w:szCs w:val="28"/>
        </w:rPr>
        <w:t xml:space="preserve">Ngày 14 tháng 12 năm 2017, Văn phòng Chính phủ có Thông báo số 575/TB-VPCP về ý kiến kết luận của Phó Thủ tướng Chính phủ Vương Đình Huệ, </w:t>
      </w:r>
      <w:r w:rsidR="00362F3A">
        <w:rPr>
          <w:sz w:val="28"/>
          <w:szCs w:val="28"/>
        </w:rPr>
        <w:t xml:space="preserve">tại cuộc họp về Đề án Thành lập cơ quan chuyên trách làm đại diện chủ sở hữu đối với doanh nghiệp nhà nước và vốn nhà nước tại doanh nghiệp, </w:t>
      </w:r>
      <w:r>
        <w:rPr>
          <w:sz w:val="28"/>
          <w:szCs w:val="28"/>
        </w:rPr>
        <w:t xml:space="preserve">trong đó, giao </w:t>
      </w:r>
      <w:r w:rsidRPr="00252F1A">
        <w:rPr>
          <w:sz w:val="28"/>
          <w:szCs w:val="28"/>
        </w:rPr>
        <w:t>"Bộ Kế hoạch và Đầu tư chủ trì, phối hợp với Bộ Tư pháp, Bộ tài chính và các cơ quan liên quan x</w:t>
      </w:r>
      <w:r w:rsidR="00362F3A" w:rsidRPr="00252F1A">
        <w:rPr>
          <w:sz w:val="28"/>
          <w:szCs w:val="28"/>
        </w:rPr>
        <w:t>â</w:t>
      </w:r>
      <w:r w:rsidRPr="00252F1A">
        <w:rPr>
          <w:sz w:val="28"/>
          <w:szCs w:val="28"/>
        </w:rPr>
        <w:t>y dựng dự thảo Nghị định quy định về thành l</w:t>
      </w:r>
      <w:r w:rsidR="00362F3A" w:rsidRPr="00252F1A">
        <w:rPr>
          <w:sz w:val="28"/>
          <w:szCs w:val="28"/>
        </w:rPr>
        <w:t>ậ</w:t>
      </w:r>
      <w:r w:rsidRPr="00252F1A">
        <w:rPr>
          <w:sz w:val="28"/>
          <w:szCs w:val="28"/>
        </w:rPr>
        <w:t>p, chức năng, nhiệm vụ, quyền hạn, cơ cấu tổ chức của cơ quan chuyên trách</w:t>
      </w:r>
      <w:r w:rsidR="00362F3A" w:rsidRPr="00252F1A">
        <w:rPr>
          <w:sz w:val="28"/>
          <w:szCs w:val="28"/>
        </w:rPr>
        <w:t xml:space="preserve"> theo trình tự, thủ tục rút gọn, trình Chính phủ chậm nhất là Quý I năm 2018".</w:t>
      </w:r>
    </w:p>
    <w:p w:rsidR="00362F3A" w:rsidRPr="00682BCD" w:rsidRDefault="00362F3A" w:rsidP="005F2574">
      <w:pPr>
        <w:spacing w:before="120"/>
        <w:ind w:firstLine="720"/>
        <w:jc w:val="both"/>
        <w:rPr>
          <w:sz w:val="28"/>
          <w:szCs w:val="28"/>
        </w:rPr>
      </w:pPr>
      <w:r w:rsidRPr="00682BCD">
        <w:rPr>
          <w:sz w:val="28"/>
          <w:szCs w:val="28"/>
        </w:rPr>
        <w:t xml:space="preserve">Điểm số 48 Phụ lục II kèm theo Nghị quyết số 01/NQ-CP ngày 01 tháng 01 năm 2018 của Chính phủ giao Bộ Kế hoạch và Đầu tư chủ trì, phối hợp với các cơ quan liên quan </w:t>
      </w:r>
      <w:r w:rsidR="005D2A0E" w:rsidRPr="00682BCD">
        <w:rPr>
          <w:sz w:val="28"/>
          <w:szCs w:val="28"/>
        </w:rPr>
        <w:t>để "</w:t>
      </w:r>
      <w:r w:rsidRPr="00682BCD">
        <w:rPr>
          <w:sz w:val="28"/>
          <w:szCs w:val="28"/>
        </w:rPr>
        <w:t>xây dựng Nghị định của Chính phủ về chức năng, nhiệm vụ, cơ cấu tổ chức của Ủy ban quản lý vốn nhà nước tại doanh nghiệp</w:t>
      </w:r>
      <w:r w:rsidR="005D2A0E" w:rsidRPr="00682BCD">
        <w:rPr>
          <w:sz w:val="28"/>
          <w:szCs w:val="28"/>
        </w:rPr>
        <w:t>"</w:t>
      </w:r>
      <w:r w:rsidRPr="00682BCD">
        <w:rPr>
          <w:sz w:val="28"/>
          <w:szCs w:val="28"/>
        </w:rPr>
        <w:t>, trình Chính phủ vào Quý I năm 2018.</w:t>
      </w:r>
    </w:p>
    <w:p w:rsidR="004B79F5" w:rsidRDefault="004B79F5" w:rsidP="005F2574">
      <w:pPr>
        <w:spacing w:before="120"/>
        <w:ind w:firstLine="720"/>
        <w:jc w:val="both"/>
        <w:rPr>
          <w:sz w:val="28"/>
          <w:szCs w:val="28"/>
        </w:rPr>
      </w:pPr>
      <w:r>
        <w:rPr>
          <w:sz w:val="28"/>
          <w:szCs w:val="28"/>
        </w:rPr>
        <w:t>Ngày  …</w:t>
      </w:r>
      <w:r w:rsidR="005F2574">
        <w:rPr>
          <w:sz w:val="28"/>
          <w:szCs w:val="28"/>
        </w:rPr>
        <w:t xml:space="preserve"> năm 2018</w:t>
      </w:r>
      <w:r>
        <w:rPr>
          <w:sz w:val="28"/>
          <w:szCs w:val="28"/>
        </w:rPr>
        <w:t>, Thủ tướng Chính phủ có văn bản đồng ý về việc xây dựng Nghị định theo trình tự, thủ tục rút gọn.</w:t>
      </w:r>
    </w:p>
    <w:p w:rsidR="005D2A0E" w:rsidRDefault="005D2A0E" w:rsidP="005F2574">
      <w:pPr>
        <w:spacing w:before="120"/>
        <w:ind w:firstLine="720"/>
        <w:jc w:val="both"/>
        <w:rPr>
          <w:sz w:val="28"/>
          <w:szCs w:val="28"/>
        </w:rPr>
      </w:pPr>
      <w:r>
        <w:rPr>
          <w:sz w:val="28"/>
          <w:szCs w:val="28"/>
        </w:rPr>
        <w:t xml:space="preserve">Triển khai thực hiện Nghị quyết của Chính phủ và chỉ đạo của Lãnh đạo Chính phủ nêu trên, Bộ Kế hoạch và Đầu tư đã chủ trì, phối hợp với các cơ quan có liên quan xây dựng dự thảo </w:t>
      </w:r>
      <w:r w:rsidRPr="005D2A0E">
        <w:rPr>
          <w:sz w:val="28"/>
          <w:szCs w:val="28"/>
        </w:rPr>
        <w:t>Nghị định về chức năng, nhiệm vụ, cơ cấu tổ chức của Ủy ban quản lý vốn nhà nước tại doanh nghiệp</w:t>
      </w:r>
      <w:r>
        <w:rPr>
          <w:sz w:val="28"/>
          <w:szCs w:val="28"/>
        </w:rPr>
        <w:t xml:space="preserve"> theo t</w:t>
      </w:r>
      <w:r w:rsidRPr="005D2A0E">
        <w:rPr>
          <w:sz w:val="28"/>
          <w:szCs w:val="28"/>
        </w:rPr>
        <w:t>rình tự, thủ tục rút gọn</w:t>
      </w:r>
      <w:r>
        <w:rPr>
          <w:sz w:val="28"/>
          <w:szCs w:val="28"/>
        </w:rPr>
        <w:t xml:space="preserve"> quy định tại </w:t>
      </w:r>
      <w:r w:rsidRPr="005D2A0E">
        <w:rPr>
          <w:sz w:val="28"/>
          <w:szCs w:val="28"/>
        </w:rPr>
        <w:t>Điều </w:t>
      </w:r>
      <w:bookmarkStart w:id="1" w:name="Dieu_148"/>
      <w:bookmarkEnd w:id="1"/>
      <w:r w:rsidRPr="005D2A0E">
        <w:rPr>
          <w:sz w:val="28"/>
          <w:szCs w:val="28"/>
        </w:rPr>
        <w:t>148</w:t>
      </w:r>
      <w:r>
        <w:rPr>
          <w:sz w:val="28"/>
          <w:szCs w:val="28"/>
        </w:rPr>
        <w:t xml:space="preserve"> Luật Ban hành văn bản quy phạm pháp luật.</w:t>
      </w:r>
    </w:p>
    <w:p w:rsidR="005D2A0E" w:rsidRDefault="005D2A0E" w:rsidP="005F2574">
      <w:pPr>
        <w:spacing w:before="120"/>
        <w:ind w:firstLine="720"/>
        <w:jc w:val="both"/>
        <w:rPr>
          <w:sz w:val="28"/>
          <w:szCs w:val="28"/>
        </w:rPr>
      </w:pPr>
      <w:r>
        <w:rPr>
          <w:sz w:val="28"/>
          <w:szCs w:val="28"/>
        </w:rPr>
        <w:t xml:space="preserve">Cơ quan soạn thảo đã tổ chức lấy </w:t>
      </w:r>
      <w:r w:rsidR="00EE79B7">
        <w:rPr>
          <w:sz w:val="28"/>
          <w:szCs w:val="28"/>
        </w:rPr>
        <w:t>ý kiến của….</w:t>
      </w:r>
    </w:p>
    <w:p w:rsidR="00EE79B7" w:rsidRDefault="00EE79B7" w:rsidP="005F2574">
      <w:pPr>
        <w:spacing w:before="120"/>
        <w:ind w:firstLine="720"/>
        <w:jc w:val="both"/>
        <w:rPr>
          <w:sz w:val="28"/>
          <w:szCs w:val="28"/>
        </w:rPr>
      </w:pPr>
      <w:r>
        <w:rPr>
          <w:sz w:val="28"/>
          <w:szCs w:val="28"/>
        </w:rPr>
        <w:t xml:space="preserve">Đến ngày … đã có </w:t>
      </w:r>
      <w:r w:rsidR="00A63435">
        <w:rPr>
          <w:sz w:val="28"/>
          <w:szCs w:val="28"/>
        </w:rPr>
        <w:t xml:space="preserve">…. </w:t>
      </w:r>
      <w:r>
        <w:rPr>
          <w:sz w:val="28"/>
          <w:szCs w:val="28"/>
        </w:rPr>
        <w:t>văn bản góp ý về dự thảo Nghị định.</w:t>
      </w:r>
    </w:p>
    <w:p w:rsidR="00EE79B7" w:rsidRDefault="00EE79B7" w:rsidP="005F2574">
      <w:pPr>
        <w:spacing w:before="120"/>
        <w:ind w:firstLine="720"/>
        <w:jc w:val="both"/>
        <w:rPr>
          <w:sz w:val="28"/>
          <w:szCs w:val="28"/>
        </w:rPr>
      </w:pPr>
      <w:r>
        <w:rPr>
          <w:sz w:val="28"/>
          <w:szCs w:val="28"/>
        </w:rPr>
        <w:t>Bộ Tư pháp đã có văn bản thẩm định số  ….  ngày ……</w:t>
      </w:r>
    </w:p>
    <w:p w:rsidR="005D2A0E" w:rsidRPr="005D2A0E" w:rsidRDefault="004B79F5" w:rsidP="005F2574">
      <w:pPr>
        <w:spacing w:before="120"/>
        <w:ind w:firstLine="720"/>
        <w:jc w:val="both"/>
        <w:rPr>
          <w:sz w:val="28"/>
          <w:szCs w:val="28"/>
        </w:rPr>
      </w:pPr>
      <w:r>
        <w:rPr>
          <w:sz w:val="28"/>
          <w:szCs w:val="28"/>
        </w:rPr>
        <w:t xml:space="preserve">Căn cứ </w:t>
      </w:r>
      <w:r w:rsidR="003052BD">
        <w:rPr>
          <w:sz w:val="28"/>
          <w:szCs w:val="28"/>
        </w:rPr>
        <w:t xml:space="preserve">văn bản </w:t>
      </w:r>
      <w:r w:rsidR="00EE79B7">
        <w:rPr>
          <w:sz w:val="28"/>
          <w:szCs w:val="28"/>
        </w:rPr>
        <w:t>góp ý của các cơ quan liên quan và ý kiến thẩm định của Bộ Tư pháp, Bộ Kế hoạch và Đầu tư đã tiếp thu, hoàn chỉnh dự thảo Nghị định</w:t>
      </w:r>
      <w:r w:rsidR="005D2A0E" w:rsidRPr="005D2A0E">
        <w:rPr>
          <w:sz w:val="28"/>
          <w:szCs w:val="28"/>
        </w:rPr>
        <w:t>.</w:t>
      </w:r>
    </w:p>
    <w:p w:rsidR="008E6A72" w:rsidRPr="008009AB" w:rsidRDefault="007A4164" w:rsidP="005F2574">
      <w:pPr>
        <w:spacing w:before="120"/>
        <w:ind w:firstLine="720"/>
        <w:jc w:val="both"/>
        <w:rPr>
          <w:bCs/>
          <w:sz w:val="28"/>
          <w:szCs w:val="28"/>
        </w:rPr>
      </w:pPr>
      <w:r w:rsidRPr="00831C1A">
        <w:rPr>
          <w:b/>
          <w:sz w:val="28"/>
          <w:szCs w:val="28"/>
        </w:rPr>
        <w:lastRenderedPageBreak/>
        <w:t>IV</w:t>
      </w:r>
      <w:r w:rsidR="00A6000A" w:rsidRPr="00831C1A">
        <w:rPr>
          <w:b/>
          <w:sz w:val="28"/>
          <w:szCs w:val="28"/>
        </w:rPr>
        <w:t xml:space="preserve">. </w:t>
      </w:r>
      <w:r w:rsidR="00682BCD">
        <w:rPr>
          <w:b/>
          <w:sz w:val="28"/>
          <w:szCs w:val="28"/>
        </w:rPr>
        <w:t xml:space="preserve">TÊN GỌI, </w:t>
      </w:r>
      <w:r w:rsidR="000245AD" w:rsidRPr="00831C1A">
        <w:rPr>
          <w:b/>
          <w:sz w:val="28"/>
          <w:szCs w:val="28"/>
        </w:rPr>
        <w:t>BỐ CỤC</w:t>
      </w:r>
      <w:r w:rsidR="005E2C0E" w:rsidRPr="00831C1A">
        <w:rPr>
          <w:b/>
          <w:sz w:val="28"/>
          <w:szCs w:val="28"/>
        </w:rPr>
        <w:t xml:space="preserve"> </w:t>
      </w:r>
      <w:r w:rsidR="008E6A72">
        <w:rPr>
          <w:b/>
          <w:sz w:val="28"/>
          <w:szCs w:val="28"/>
        </w:rPr>
        <w:t xml:space="preserve">VÀ NỘI DUNG CHỦ YẾU </w:t>
      </w:r>
    </w:p>
    <w:p w:rsidR="00252F1A" w:rsidRDefault="00252F1A" w:rsidP="005F2574">
      <w:pPr>
        <w:spacing w:before="120"/>
        <w:ind w:firstLine="720"/>
        <w:jc w:val="both"/>
        <w:rPr>
          <w:b/>
          <w:sz w:val="28"/>
          <w:szCs w:val="28"/>
        </w:rPr>
      </w:pPr>
      <w:r>
        <w:rPr>
          <w:b/>
          <w:sz w:val="28"/>
          <w:szCs w:val="28"/>
        </w:rPr>
        <w:t>1. Tên gọi</w:t>
      </w:r>
      <w:r w:rsidR="00682BCD">
        <w:rPr>
          <w:b/>
          <w:sz w:val="28"/>
          <w:szCs w:val="28"/>
        </w:rPr>
        <w:t>, bố cục và phạm vi điều chỉnh</w:t>
      </w:r>
    </w:p>
    <w:p w:rsidR="00BD75D5" w:rsidRPr="00BD75D5" w:rsidRDefault="00682BCD" w:rsidP="005F2574">
      <w:pPr>
        <w:spacing w:before="120"/>
        <w:ind w:firstLine="720"/>
        <w:jc w:val="both"/>
        <w:rPr>
          <w:i/>
          <w:sz w:val="28"/>
          <w:szCs w:val="28"/>
        </w:rPr>
      </w:pPr>
      <w:r w:rsidRPr="00BD75D5">
        <w:rPr>
          <w:i/>
          <w:sz w:val="28"/>
          <w:szCs w:val="28"/>
        </w:rPr>
        <w:t xml:space="preserve">a) </w:t>
      </w:r>
      <w:r w:rsidR="00BD75D5" w:rsidRPr="00BD75D5">
        <w:rPr>
          <w:i/>
          <w:sz w:val="28"/>
          <w:szCs w:val="28"/>
        </w:rPr>
        <w:t>Tên gọi</w:t>
      </w:r>
      <w:r w:rsidR="00BD75D5">
        <w:rPr>
          <w:i/>
          <w:sz w:val="28"/>
          <w:szCs w:val="28"/>
        </w:rPr>
        <w:t>:</w:t>
      </w:r>
    </w:p>
    <w:p w:rsidR="00682BCD" w:rsidRDefault="00682BCD" w:rsidP="005F2574">
      <w:pPr>
        <w:spacing w:before="120"/>
        <w:ind w:firstLine="720"/>
        <w:jc w:val="both"/>
        <w:rPr>
          <w:sz w:val="28"/>
          <w:szCs w:val="28"/>
        </w:rPr>
      </w:pPr>
      <w:r>
        <w:rPr>
          <w:sz w:val="28"/>
          <w:szCs w:val="28"/>
        </w:rPr>
        <w:t xml:space="preserve">Tên gọi của Dự thảo được xác định theo nhiệm vụ được giao tại </w:t>
      </w:r>
      <w:r w:rsidRPr="00682BCD">
        <w:rPr>
          <w:sz w:val="28"/>
          <w:szCs w:val="28"/>
        </w:rPr>
        <w:t>Nghị quyết số 01/NQ-CP ngày 01</w:t>
      </w:r>
      <w:r>
        <w:rPr>
          <w:sz w:val="28"/>
          <w:szCs w:val="28"/>
        </w:rPr>
        <w:t>/</w:t>
      </w:r>
      <w:r w:rsidRPr="00682BCD">
        <w:rPr>
          <w:sz w:val="28"/>
          <w:szCs w:val="28"/>
        </w:rPr>
        <w:t>01</w:t>
      </w:r>
      <w:r>
        <w:rPr>
          <w:sz w:val="28"/>
          <w:szCs w:val="28"/>
        </w:rPr>
        <w:t>/</w:t>
      </w:r>
      <w:r w:rsidRPr="00682BCD">
        <w:rPr>
          <w:sz w:val="28"/>
          <w:szCs w:val="28"/>
        </w:rPr>
        <w:t xml:space="preserve">2018 của Chính phủ </w:t>
      </w:r>
      <w:r>
        <w:rPr>
          <w:sz w:val="28"/>
          <w:szCs w:val="28"/>
        </w:rPr>
        <w:t>là "</w:t>
      </w:r>
      <w:r w:rsidRPr="00682BCD">
        <w:rPr>
          <w:i/>
          <w:sz w:val="28"/>
          <w:szCs w:val="28"/>
        </w:rPr>
        <w:t>Nghị định của Chính phủ về chức năng, nhiệm vụ, cơ cấu tổ chức của Ủy ban quản lý vốn nhà nước tại doanh nghiệp</w:t>
      </w:r>
      <w:r w:rsidRPr="00682BCD">
        <w:rPr>
          <w:sz w:val="28"/>
          <w:szCs w:val="28"/>
        </w:rPr>
        <w:t>".</w:t>
      </w:r>
    </w:p>
    <w:p w:rsidR="00BD75D5" w:rsidRPr="00BD75D5" w:rsidRDefault="00682BCD" w:rsidP="005F2574">
      <w:pPr>
        <w:spacing w:before="120"/>
        <w:ind w:firstLine="720"/>
        <w:jc w:val="both"/>
        <w:rPr>
          <w:i/>
          <w:sz w:val="28"/>
          <w:szCs w:val="28"/>
        </w:rPr>
      </w:pPr>
      <w:r w:rsidRPr="00BD75D5">
        <w:rPr>
          <w:i/>
          <w:sz w:val="28"/>
          <w:szCs w:val="28"/>
        </w:rPr>
        <w:t xml:space="preserve">b) </w:t>
      </w:r>
      <w:r w:rsidR="00BD75D5" w:rsidRPr="00BD75D5">
        <w:rPr>
          <w:i/>
          <w:sz w:val="28"/>
          <w:szCs w:val="28"/>
        </w:rPr>
        <w:t>Phạm vi</w:t>
      </w:r>
      <w:r w:rsidR="00BD75D5">
        <w:rPr>
          <w:i/>
          <w:sz w:val="28"/>
          <w:szCs w:val="28"/>
        </w:rPr>
        <w:t>:</w:t>
      </w:r>
    </w:p>
    <w:p w:rsidR="00BD75D5" w:rsidRDefault="00682BCD" w:rsidP="005F2574">
      <w:pPr>
        <w:spacing w:before="120"/>
        <w:ind w:firstLine="720"/>
        <w:jc w:val="both"/>
        <w:rPr>
          <w:sz w:val="28"/>
          <w:szCs w:val="28"/>
        </w:rPr>
      </w:pPr>
      <w:r>
        <w:rPr>
          <w:sz w:val="28"/>
          <w:szCs w:val="28"/>
        </w:rPr>
        <w:t>Dự thảo Nghị định quy định về vị trí, chức năng, nhiệm vụ, quyền hạn và cơ cấu tổ chức của cơ quan chuyên trách làm đại diện chủ sở hữu</w:t>
      </w:r>
      <w:r w:rsidR="00BD75D5">
        <w:rPr>
          <w:sz w:val="28"/>
          <w:szCs w:val="28"/>
        </w:rPr>
        <w:t xml:space="preserve"> vốn nhà nước tại các doanh nghiệp có vốn nhà nước là cơ quan thuộc Chính phủ có tên gọi "</w:t>
      </w:r>
      <w:r>
        <w:rPr>
          <w:sz w:val="28"/>
          <w:szCs w:val="28"/>
        </w:rPr>
        <w:t>Ủy ban quản lý vốn nhà nước</w:t>
      </w:r>
      <w:r w:rsidR="00BD75D5">
        <w:rPr>
          <w:sz w:val="28"/>
          <w:szCs w:val="28"/>
        </w:rPr>
        <w:t xml:space="preserve"> tại doanh nghiệp" (sau đây gọi tắt là Ủy ban).</w:t>
      </w:r>
    </w:p>
    <w:p w:rsidR="00682BCD" w:rsidRDefault="00BD75D5" w:rsidP="005F2574">
      <w:pPr>
        <w:spacing w:before="120"/>
        <w:ind w:firstLine="720"/>
        <w:jc w:val="both"/>
        <w:rPr>
          <w:sz w:val="28"/>
          <w:szCs w:val="28"/>
        </w:rPr>
      </w:pPr>
      <w:r>
        <w:rPr>
          <w:sz w:val="28"/>
          <w:szCs w:val="28"/>
        </w:rPr>
        <w:t>Trong đó, nhiệm vụ và quyền hạn</w:t>
      </w:r>
      <w:r w:rsidR="00B914FE">
        <w:rPr>
          <w:sz w:val="28"/>
          <w:szCs w:val="28"/>
        </w:rPr>
        <w:t xml:space="preserve"> của Ủy ban</w:t>
      </w:r>
      <w:r>
        <w:rPr>
          <w:sz w:val="28"/>
          <w:szCs w:val="28"/>
        </w:rPr>
        <w:t xml:space="preserve"> bao gồm </w:t>
      </w:r>
      <w:r w:rsidR="00B914FE">
        <w:rPr>
          <w:sz w:val="28"/>
          <w:szCs w:val="28"/>
        </w:rPr>
        <w:t xml:space="preserve">cả các </w:t>
      </w:r>
      <w:r>
        <w:rPr>
          <w:sz w:val="28"/>
          <w:szCs w:val="28"/>
        </w:rPr>
        <w:t xml:space="preserve">nhiệm vụ, quyền hạn </w:t>
      </w:r>
      <w:r w:rsidR="00B914FE">
        <w:rPr>
          <w:sz w:val="28"/>
          <w:szCs w:val="28"/>
        </w:rPr>
        <w:t xml:space="preserve">đặc thù </w:t>
      </w:r>
      <w:r>
        <w:rPr>
          <w:sz w:val="28"/>
          <w:szCs w:val="28"/>
        </w:rPr>
        <w:t>trong mối quan hệ với các cơ quan nhà nước khác và với doanh</w:t>
      </w:r>
      <w:r w:rsidR="00682BCD">
        <w:rPr>
          <w:sz w:val="28"/>
          <w:szCs w:val="28"/>
        </w:rPr>
        <w:t xml:space="preserve"> </w:t>
      </w:r>
      <w:r>
        <w:rPr>
          <w:sz w:val="28"/>
          <w:szCs w:val="28"/>
        </w:rPr>
        <w:t>nghiệp có vốn nhà nước do Ủy ban làm đại diện chủ sở hữu.</w:t>
      </w:r>
    </w:p>
    <w:p w:rsidR="00BD75D5" w:rsidRPr="00BD75D5" w:rsidRDefault="00BD75D5" w:rsidP="005F2574">
      <w:pPr>
        <w:spacing w:before="120"/>
        <w:ind w:firstLine="720"/>
        <w:jc w:val="both"/>
        <w:rPr>
          <w:i/>
          <w:sz w:val="28"/>
          <w:szCs w:val="28"/>
        </w:rPr>
      </w:pPr>
      <w:r w:rsidRPr="00BD75D5">
        <w:rPr>
          <w:i/>
          <w:sz w:val="28"/>
          <w:szCs w:val="28"/>
        </w:rPr>
        <w:t>c) Bố cục</w:t>
      </w:r>
      <w:r>
        <w:rPr>
          <w:i/>
          <w:sz w:val="28"/>
          <w:szCs w:val="28"/>
        </w:rPr>
        <w:t>:</w:t>
      </w:r>
    </w:p>
    <w:p w:rsidR="00682BCD" w:rsidRDefault="00682BCD" w:rsidP="005F2574">
      <w:pPr>
        <w:spacing w:before="120"/>
        <w:ind w:firstLine="720"/>
        <w:jc w:val="both"/>
        <w:rPr>
          <w:sz w:val="28"/>
          <w:szCs w:val="28"/>
        </w:rPr>
      </w:pPr>
      <w:r>
        <w:rPr>
          <w:sz w:val="28"/>
          <w:szCs w:val="28"/>
        </w:rPr>
        <w:t xml:space="preserve">Dự thảo Nghị định gồm 4 Chương và  </w:t>
      </w:r>
      <w:r w:rsidR="00B914FE">
        <w:rPr>
          <w:sz w:val="28"/>
          <w:szCs w:val="28"/>
        </w:rPr>
        <w:t>13</w:t>
      </w:r>
      <w:r>
        <w:rPr>
          <w:sz w:val="28"/>
          <w:szCs w:val="28"/>
        </w:rPr>
        <w:t xml:space="preserve"> Điều.</w:t>
      </w:r>
      <w:r>
        <w:rPr>
          <w:sz w:val="28"/>
          <w:szCs w:val="28"/>
        </w:rPr>
        <w:tab/>
      </w:r>
    </w:p>
    <w:p w:rsidR="00682BCD" w:rsidRPr="006604A6" w:rsidRDefault="00682BCD" w:rsidP="005F2574">
      <w:pPr>
        <w:pStyle w:val="ListParagraph"/>
        <w:spacing w:before="120"/>
        <w:ind w:left="0"/>
        <w:contextualSpacing w:val="0"/>
        <w:jc w:val="both"/>
        <w:rPr>
          <w:sz w:val="28"/>
          <w:szCs w:val="28"/>
        </w:rPr>
      </w:pPr>
      <w:r>
        <w:rPr>
          <w:sz w:val="28"/>
          <w:szCs w:val="28"/>
        </w:rPr>
        <w:tab/>
        <w:t xml:space="preserve">- </w:t>
      </w:r>
      <w:r w:rsidRPr="006604A6">
        <w:rPr>
          <w:sz w:val="28"/>
          <w:szCs w:val="28"/>
        </w:rPr>
        <w:t xml:space="preserve">Chương I: </w:t>
      </w:r>
      <w:r>
        <w:rPr>
          <w:sz w:val="28"/>
          <w:szCs w:val="28"/>
        </w:rPr>
        <w:t>C</w:t>
      </w:r>
      <w:r w:rsidRPr="006604A6">
        <w:rPr>
          <w:sz w:val="28"/>
          <w:szCs w:val="28"/>
        </w:rPr>
        <w:t>hức năng, nhiệm vụ, quyền hạn và cơ cấu tổ chức</w:t>
      </w:r>
      <w:r>
        <w:rPr>
          <w:sz w:val="28"/>
          <w:szCs w:val="28"/>
        </w:rPr>
        <w:t>.</w:t>
      </w:r>
    </w:p>
    <w:p w:rsidR="00682BCD" w:rsidRPr="006604A6" w:rsidRDefault="00682BCD" w:rsidP="005F2574">
      <w:pPr>
        <w:pStyle w:val="ListParagraph"/>
        <w:spacing w:before="120"/>
        <w:ind w:left="0"/>
        <w:contextualSpacing w:val="0"/>
        <w:jc w:val="both"/>
        <w:rPr>
          <w:sz w:val="28"/>
          <w:szCs w:val="28"/>
        </w:rPr>
      </w:pPr>
      <w:r>
        <w:rPr>
          <w:sz w:val="28"/>
          <w:szCs w:val="28"/>
        </w:rPr>
        <w:tab/>
        <w:t xml:space="preserve">- </w:t>
      </w:r>
      <w:r w:rsidRPr="006604A6">
        <w:rPr>
          <w:sz w:val="28"/>
          <w:szCs w:val="28"/>
        </w:rPr>
        <w:t xml:space="preserve">Chương II: Nhiệm vụ, quyền hạn đối với </w:t>
      </w:r>
      <w:r>
        <w:rPr>
          <w:sz w:val="28"/>
          <w:szCs w:val="28"/>
        </w:rPr>
        <w:t xml:space="preserve">doanh nghiệp nhà nước và </w:t>
      </w:r>
      <w:r w:rsidRPr="006604A6">
        <w:rPr>
          <w:sz w:val="28"/>
          <w:szCs w:val="28"/>
        </w:rPr>
        <w:t xml:space="preserve">vốn nhà nước tại </w:t>
      </w:r>
      <w:r>
        <w:rPr>
          <w:sz w:val="28"/>
          <w:szCs w:val="28"/>
        </w:rPr>
        <w:t>doanh nghiệp.</w:t>
      </w:r>
    </w:p>
    <w:p w:rsidR="00682BCD" w:rsidRPr="006604A6" w:rsidRDefault="00682BCD" w:rsidP="005F2574">
      <w:pPr>
        <w:pStyle w:val="ListParagraph"/>
        <w:spacing w:before="120"/>
        <w:ind w:left="0"/>
        <w:contextualSpacing w:val="0"/>
        <w:jc w:val="both"/>
        <w:rPr>
          <w:sz w:val="28"/>
          <w:szCs w:val="28"/>
        </w:rPr>
      </w:pPr>
      <w:r>
        <w:rPr>
          <w:sz w:val="28"/>
          <w:szCs w:val="28"/>
        </w:rPr>
        <w:tab/>
        <w:t xml:space="preserve">- </w:t>
      </w:r>
      <w:r w:rsidRPr="006604A6">
        <w:rPr>
          <w:sz w:val="28"/>
          <w:szCs w:val="28"/>
        </w:rPr>
        <w:t>Chương III: Giám sát và quản lý nhà nước đối với Ủy ban</w:t>
      </w:r>
    </w:p>
    <w:p w:rsidR="00682BCD" w:rsidRPr="006604A6" w:rsidRDefault="00682BCD" w:rsidP="005F2574">
      <w:pPr>
        <w:pStyle w:val="ListParagraph"/>
        <w:spacing w:before="120"/>
        <w:ind w:left="0"/>
        <w:contextualSpacing w:val="0"/>
        <w:jc w:val="both"/>
        <w:rPr>
          <w:sz w:val="28"/>
          <w:szCs w:val="28"/>
        </w:rPr>
      </w:pPr>
      <w:r>
        <w:rPr>
          <w:sz w:val="28"/>
          <w:szCs w:val="28"/>
        </w:rPr>
        <w:tab/>
        <w:t xml:space="preserve">- </w:t>
      </w:r>
      <w:r w:rsidRPr="006604A6">
        <w:rPr>
          <w:sz w:val="28"/>
          <w:szCs w:val="28"/>
        </w:rPr>
        <w:t>Chương IV: Điều khoản thi hành</w:t>
      </w:r>
      <w:r>
        <w:rPr>
          <w:sz w:val="28"/>
          <w:szCs w:val="28"/>
        </w:rPr>
        <w:t xml:space="preserve"> (quy định về đối tượng doanh nghiệp chuyển giao)</w:t>
      </w:r>
    </w:p>
    <w:p w:rsidR="00791B1A" w:rsidRDefault="00625DB3" w:rsidP="005F2574">
      <w:pPr>
        <w:spacing w:before="120"/>
        <w:ind w:firstLine="720"/>
        <w:jc w:val="both"/>
        <w:rPr>
          <w:b/>
          <w:sz w:val="28"/>
          <w:szCs w:val="28"/>
        </w:rPr>
      </w:pPr>
      <w:r>
        <w:rPr>
          <w:b/>
          <w:sz w:val="28"/>
          <w:szCs w:val="28"/>
        </w:rPr>
        <w:t>2</w:t>
      </w:r>
      <w:r w:rsidR="00447BC7">
        <w:rPr>
          <w:b/>
          <w:sz w:val="28"/>
          <w:szCs w:val="28"/>
        </w:rPr>
        <w:t xml:space="preserve">. </w:t>
      </w:r>
      <w:r w:rsidR="00B914FE">
        <w:rPr>
          <w:b/>
          <w:sz w:val="28"/>
          <w:szCs w:val="28"/>
        </w:rPr>
        <w:t>V</w:t>
      </w:r>
      <w:r w:rsidR="00791B1A">
        <w:rPr>
          <w:b/>
          <w:sz w:val="28"/>
          <w:szCs w:val="28"/>
        </w:rPr>
        <w:t>ị trí và chức nă</w:t>
      </w:r>
      <w:r w:rsidR="005B2129">
        <w:rPr>
          <w:b/>
          <w:sz w:val="28"/>
          <w:szCs w:val="28"/>
        </w:rPr>
        <w:t>ng</w:t>
      </w:r>
    </w:p>
    <w:p w:rsidR="00791B1A" w:rsidRPr="007A5853" w:rsidRDefault="009D5700" w:rsidP="005F2574">
      <w:pPr>
        <w:spacing w:before="120"/>
        <w:ind w:firstLine="720"/>
        <w:jc w:val="both"/>
        <w:rPr>
          <w:color w:val="000000" w:themeColor="text1"/>
          <w:sz w:val="28"/>
          <w:szCs w:val="28"/>
        </w:rPr>
      </w:pPr>
      <w:r>
        <w:rPr>
          <w:color w:val="000000" w:themeColor="text1"/>
          <w:sz w:val="28"/>
          <w:szCs w:val="28"/>
        </w:rPr>
        <w:t xml:space="preserve">Để giúp Chính phủ thực hiện </w:t>
      </w:r>
      <w:r w:rsidRPr="005446AB">
        <w:rPr>
          <w:color w:val="000000" w:themeColor="text1"/>
          <w:sz w:val="28"/>
          <w:szCs w:val="28"/>
        </w:rPr>
        <w:t>chức năng chủ sở hữu vốn Nhà nước tại doanh nghiệp</w:t>
      </w:r>
      <w:r>
        <w:rPr>
          <w:color w:val="000000" w:themeColor="text1"/>
          <w:sz w:val="28"/>
          <w:szCs w:val="28"/>
        </w:rPr>
        <w:t xml:space="preserve"> trong bối cảnh Luật Tổ chức Chính phủ không còn quy định </w:t>
      </w:r>
      <w:r w:rsidR="00B914FE">
        <w:rPr>
          <w:color w:val="000000" w:themeColor="text1"/>
          <w:sz w:val="28"/>
          <w:szCs w:val="28"/>
        </w:rPr>
        <w:t xml:space="preserve">các bộ, cơ quan ngang bộ có </w:t>
      </w:r>
      <w:r>
        <w:rPr>
          <w:color w:val="000000" w:themeColor="text1"/>
          <w:sz w:val="28"/>
          <w:szCs w:val="28"/>
        </w:rPr>
        <w:t xml:space="preserve">chức năng đại diện chủ sở hữu vốn nhà nước, cần thành lập một cơ quan đại diện chủ sở hữu dưới hình thức cơ quan thuộc Chính phủ. Dự thảo </w:t>
      </w:r>
      <w:r w:rsidR="00791B1A" w:rsidRPr="007A5853">
        <w:rPr>
          <w:color w:val="000000" w:themeColor="text1"/>
          <w:sz w:val="28"/>
          <w:szCs w:val="28"/>
        </w:rPr>
        <w:t xml:space="preserve">quy định: </w:t>
      </w:r>
    </w:p>
    <w:p w:rsidR="00791B1A" w:rsidRPr="007A5853" w:rsidRDefault="00791B1A" w:rsidP="005F2574">
      <w:pPr>
        <w:spacing w:before="120"/>
        <w:ind w:firstLine="720"/>
        <w:jc w:val="both"/>
        <w:rPr>
          <w:color w:val="000000" w:themeColor="text1"/>
          <w:sz w:val="28"/>
          <w:szCs w:val="28"/>
        </w:rPr>
      </w:pPr>
      <w:r w:rsidRPr="007A5853">
        <w:rPr>
          <w:color w:val="000000" w:themeColor="text1"/>
          <w:sz w:val="28"/>
          <w:szCs w:val="28"/>
        </w:rPr>
        <w:t>- Chính phủ thành lập Ủy ban Quản lý vốn nhà nước tại doanh nghiệp.</w:t>
      </w:r>
    </w:p>
    <w:p w:rsidR="00791B1A" w:rsidRPr="007A5853" w:rsidRDefault="00791B1A" w:rsidP="005F2574">
      <w:pPr>
        <w:spacing w:before="120"/>
        <w:ind w:firstLine="720"/>
        <w:jc w:val="both"/>
        <w:rPr>
          <w:color w:val="000000" w:themeColor="text1"/>
          <w:sz w:val="28"/>
          <w:szCs w:val="28"/>
        </w:rPr>
      </w:pPr>
      <w:r w:rsidRPr="007A5853">
        <w:rPr>
          <w:color w:val="000000" w:themeColor="text1"/>
          <w:sz w:val="28"/>
          <w:szCs w:val="28"/>
        </w:rPr>
        <w:t>- Ủy ban là cơ quan thuộc Chính phủ.</w:t>
      </w:r>
    </w:p>
    <w:p w:rsidR="00791B1A" w:rsidRPr="007A5853" w:rsidRDefault="00791B1A" w:rsidP="005F2574">
      <w:pPr>
        <w:spacing w:before="120"/>
        <w:ind w:firstLine="720"/>
        <w:jc w:val="both"/>
        <w:rPr>
          <w:color w:val="000000" w:themeColor="text1"/>
          <w:sz w:val="28"/>
          <w:szCs w:val="28"/>
        </w:rPr>
      </w:pPr>
      <w:r w:rsidRPr="007A5853">
        <w:rPr>
          <w:color w:val="000000" w:themeColor="text1"/>
          <w:sz w:val="28"/>
          <w:szCs w:val="28"/>
        </w:rPr>
        <w:t xml:space="preserve">- Ủy ban có chức năng đại diện chủ sở hữu vốn nhà nước đầu tư tại doanh nghiệp theo phân công của Chính phủ phù hợp với quy định tại Luật </w:t>
      </w:r>
      <w:r w:rsidR="00787659">
        <w:rPr>
          <w:color w:val="000000" w:themeColor="text1"/>
          <w:sz w:val="28"/>
          <w:szCs w:val="28"/>
        </w:rPr>
        <w:t>số 69/2014/QH13</w:t>
      </w:r>
      <w:r w:rsidRPr="007A5853">
        <w:rPr>
          <w:color w:val="000000" w:themeColor="text1"/>
          <w:sz w:val="28"/>
          <w:szCs w:val="28"/>
        </w:rPr>
        <w:t xml:space="preserve"> và pháp luật có liên quan.</w:t>
      </w:r>
    </w:p>
    <w:p w:rsidR="00791B1A" w:rsidRDefault="00B914FE" w:rsidP="005F2574">
      <w:pPr>
        <w:spacing w:before="120"/>
        <w:ind w:firstLine="720"/>
        <w:jc w:val="both"/>
        <w:rPr>
          <w:b/>
          <w:sz w:val="28"/>
          <w:szCs w:val="28"/>
        </w:rPr>
      </w:pPr>
      <w:r>
        <w:rPr>
          <w:b/>
          <w:sz w:val="28"/>
          <w:szCs w:val="28"/>
        </w:rPr>
        <w:t xml:space="preserve">3. </w:t>
      </w:r>
      <w:r w:rsidR="00791B1A">
        <w:rPr>
          <w:b/>
          <w:sz w:val="28"/>
          <w:szCs w:val="28"/>
        </w:rPr>
        <w:t>Nhiệm vụ và quyền hạn</w:t>
      </w:r>
      <w:r w:rsidR="00787659">
        <w:rPr>
          <w:b/>
          <w:sz w:val="28"/>
          <w:szCs w:val="28"/>
        </w:rPr>
        <w:t xml:space="preserve"> chung</w:t>
      </w:r>
      <w:r w:rsidR="00791B1A">
        <w:rPr>
          <w:b/>
          <w:sz w:val="28"/>
          <w:szCs w:val="28"/>
        </w:rPr>
        <w:t xml:space="preserve"> của Ủy ban</w:t>
      </w:r>
    </w:p>
    <w:p w:rsidR="00F14D52" w:rsidRDefault="00791B1A" w:rsidP="005F2574">
      <w:pPr>
        <w:spacing w:before="120"/>
        <w:ind w:firstLine="720"/>
        <w:jc w:val="both"/>
        <w:rPr>
          <w:sz w:val="28"/>
          <w:szCs w:val="28"/>
        </w:rPr>
      </w:pPr>
      <w:r>
        <w:rPr>
          <w:sz w:val="28"/>
          <w:szCs w:val="28"/>
        </w:rPr>
        <w:t>Ủy ban có 02 nhóm nhiệm vụ và quyền hạn:</w:t>
      </w:r>
    </w:p>
    <w:p w:rsidR="00791B1A" w:rsidRDefault="005B2129" w:rsidP="005F2574">
      <w:pPr>
        <w:spacing w:before="120"/>
        <w:ind w:firstLine="720"/>
        <w:jc w:val="both"/>
        <w:rPr>
          <w:sz w:val="28"/>
          <w:szCs w:val="28"/>
        </w:rPr>
      </w:pPr>
      <w:r w:rsidRPr="005B2129">
        <w:rPr>
          <w:b/>
          <w:i/>
          <w:sz w:val="28"/>
          <w:szCs w:val="28"/>
        </w:rPr>
        <w:lastRenderedPageBreak/>
        <w:t>Một là</w:t>
      </w:r>
      <w:r>
        <w:rPr>
          <w:sz w:val="28"/>
          <w:szCs w:val="28"/>
        </w:rPr>
        <w:t>, v</w:t>
      </w:r>
      <w:r w:rsidR="00650B5D">
        <w:rPr>
          <w:sz w:val="28"/>
          <w:szCs w:val="28"/>
        </w:rPr>
        <w:t xml:space="preserve">ới tư cách </w:t>
      </w:r>
      <w:r w:rsidR="00787659">
        <w:rPr>
          <w:sz w:val="28"/>
          <w:szCs w:val="28"/>
        </w:rPr>
        <w:t xml:space="preserve">một </w:t>
      </w:r>
      <w:r w:rsidR="00650B5D">
        <w:rPr>
          <w:sz w:val="28"/>
          <w:szCs w:val="28"/>
        </w:rPr>
        <w:t xml:space="preserve">cơ quan thuộc Chính phủ, Ủy ban có các nhiệm vụ, quyền hạn </w:t>
      </w:r>
      <w:r w:rsidR="00791B1A">
        <w:rPr>
          <w:sz w:val="28"/>
          <w:szCs w:val="28"/>
        </w:rPr>
        <w:t xml:space="preserve">theo quy định </w:t>
      </w:r>
      <w:r w:rsidR="00650B5D">
        <w:rPr>
          <w:sz w:val="28"/>
          <w:szCs w:val="28"/>
        </w:rPr>
        <w:t>của Nghị định số 10/2016/NĐ-CP</w:t>
      </w:r>
      <w:r w:rsidR="00787659">
        <w:rPr>
          <w:sz w:val="28"/>
          <w:szCs w:val="28"/>
        </w:rPr>
        <w:t xml:space="preserve"> về cơ quan thuộc Chính phủ</w:t>
      </w:r>
      <w:r w:rsidR="00650B5D">
        <w:rPr>
          <w:sz w:val="28"/>
          <w:szCs w:val="28"/>
        </w:rPr>
        <w:t>.</w:t>
      </w:r>
    </w:p>
    <w:p w:rsidR="00791B1A" w:rsidRPr="00831C1A" w:rsidRDefault="005B2129" w:rsidP="005F2574">
      <w:pPr>
        <w:spacing w:before="120"/>
        <w:ind w:firstLine="720"/>
        <w:jc w:val="both"/>
        <w:rPr>
          <w:sz w:val="28"/>
          <w:szCs w:val="28"/>
        </w:rPr>
      </w:pPr>
      <w:r w:rsidRPr="005B2129">
        <w:rPr>
          <w:b/>
          <w:i/>
          <w:sz w:val="28"/>
          <w:szCs w:val="28"/>
        </w:rPr>
        <w:t>Hai là</w:t>
      </w:r>
      <w:r>
        <w:rPr>
          <w:sz w:val="28"/>
          <w:szCs w:val="28"/>
        </w:rPr>
        <w:t>, v</w:t>
      </w:r>
      <w:r w:rsidR="00650B5D">
        <w:rPr>
          <w:sz w:val="28"/>
          <w:szCs w:val="28"/>
        </w:rPr>
        <w:t xml:space="preserve">ới tư cách </w:t>
      </w:r>
      <w:r w:rsidR="00787659">
        <w:rPr>
          <w:sz w:val="28"/>
          <w:szCs w:val="28"/>
        </w:rPr>
        <w:t xml:space="preserve">một </w:t>
      </w:r>
      <w:r w:rsidR="00650B5D">
        <w:rPr>
          <w:sz w:val="28"/>
          <w:szCs w:val="28"/>
        </w:rPr>
        <w:t xml:space="preserve">cơ quan đại diện chủ sở hữu của </w:t>
      </w:r>
      <w:r w:rsidR="00650B5D" w:rsidRPr="005446AB">
        <w:rPr>
          <w:color w:val="000000" w:themeColor="text1"/>
          <w:sz w:val="28"/>
          <w:szCs w:val="28"/>
        </w:rPr>
        <w:t>Luật số 69</w:t>
      </w:r>
      <w:r w:rsidR="00650B5D">
        <w:rPr>
          <w:color w:val="000000" w:themeColor="text1"/>
          <w:sz w:val="28"/>
          <w:szCs w:val="28"/>
        </w:rPr>
        <w:t>/2014/QH13, Ủy ban có các nhiệm vụ, quyền hạn sau đây:</w:t>
      </w:r>
      <w:r w:rsidR="00650B5D">
        <w:rPr>
          <w:sz w:val="28"/>
          <w:szCs w:val="28"/>
        </w:rPr>
        <w:t xml:space="preserve"> </w:t>
      </w:r>
      <w:r w:rsidR="00791B1A">
        <w:rPr>
          <w:sz w:val="28"/>
          <w:szCs w:val="28"/>
        </w:rPr>
        <w:t xml:space="preserve">  </w:t>
      </w:r>
    </w:p>
    <w:p w:rsidR="00650B5D" w:rsidRDefault="0052689E" w:rsidP="005F2574">
      <w:pPr>
        <w:spacing w:before="120"/>
        <w:ind w:firstLine="720"/>
        <w:jc w:val="both"/>
        <w:rPr>
          <w:sz w:val="28"/>
          <w:szCs w:val="28"/>
        </w:rPr>
      </w:pPr>
      <w:r>
        <w:rPr>
          <w:sz w:val="28"/>
          <w:szCs w:val="28"/>
        </w:rPr>
        <w:t xml:space="preserve">- </w:t>
      </w:r>
      <w:r w:rsidR="00650B5D">
        <w:rPr>
          <w:sz w:val="28"/>
          <w:szCs w:val="28"/>
        </w:rPr>
        <w:t>T</w:t>
      </w:r>
      <w:r w:rsidR="00F14D52" w:rsidRPr="00831C1A">
        <w:rPr>
          <w:sz w:val="28"/>
          <w:szCs w:val="28"/>
        </w:rPr>
        <w:t xml:space="preserve">ham gia giúp Chính phủ thực hiện các quyền đại diện chủ sở hữu </w:t>
      </w:r>
      <w:r w:rsidR="00650B5D">
        <w:rPr>
          <w:sz w:val="28"/>
          <w:szCs w:val="28"/>
        </w:rPr>
        <w:t xml:space="preserve">vốn nhà nước quy định tại Điều 40 </w:t>
      </w:r>
      <w:r w:rsidR="00650B5D" w:rsidRPr="005446AB">
        <w:rPr>
          <w:color w:val="000000" w:themeColor="text1"/>
          <w:sz w:val="28"/>
          <w:szCs w:val="28"/>
        </w:rPr>
        <w:t>Luật số 69</w:t>
      </w:r>
      <w:r w:rsidR="00650B5D">
        <w:rPr>
          <w:color w:val="000000" w:themeColor="text1"/>
          <w:sz w:val="28"/>
          <w:szCs w:val="28"/>
        </w:rPr>
        <w:t>/2014/QH13</w:t>
      </w:r>
      <w:r w:rsidR="00650B5D">
        <w:rPr>
          <w:sz w:val="28"/>
          <w:szCs w:val="28"/>
        </w:rPr>
        <w:t>.</w:t>
      </w:r>
    </w:p>
    <w:p w:rsidR="00650B5D" w:rsidRDefault="0052689E" w:rsidP="005F2574">
      <w:pPr>
        <w:spacing w:before="120"/>
        <w:ind w:firstLine="720"/>
        <w:jc w:val="both"/>
        <w:rPr>
          <w:color w:val="000000" w:themeColor="text1"/>
          <w:sz w:val="28"/>
          <w:szCs w:val="28"/>
        </w:rPr>
      </w:pPr>
      <w:r>
        <w:rPr>
          <w:sz w:val="28"/>
          <w:szCs w:val="28"/>
        </w:rPr>
        <w:t xml:space="preserve">- </w:t>
      </w:r>
      <w:r w:rsidR="00650B5D">
        <w:rPr>
          <w:sz w:val="28"/>
          <w:szCs w:val="28"/>
        </w:rPr>
        <w:t>T</w:t>
      </w:r>
      <w:r w:rsidR="00F14D52" w:rsidRPr="00831C1A">
        <w:rPr>
          <w:sz w:val="28"/>
          <w:szCs w:val="28"/>
        </w:rPr>
        <w:t xml:space="preserve">ham gia giúp Thủ tướng Chính phủ </w:t>
      </w:r>
      <w:r w:rsidR="00787659" w:rsidRPr="00831C1A">
        <w:rPr>
          <w:sz w:val="28"/>
          <w:szCs w:val="28"/>
        </w:rPr>
        <w:t xml:space="preserve">thực hiện các quyền đại diện chủ sở hữu </w:t>
      </w:r>
      <w:r w:rsidR="00787659">
        <w:rPr>
          <w:sz w:val="28"/>
          <w:szCs w:val="28"/>
        </w:rPr>
        <w:t>vốn nhà nước</w:t>
      </w:r>
      <w:r w:rsidR="00787659" w:rsidRPr="00831C1A">
        <w:rPr>
          <w:sz w:val="28"/>
          <w:szCs w:val="28"/>
        </w:rPr>
        <w:t xml:space="preserve"> </w:t>
      </w:r>
      <w:r w:rsidR="00F14D52" w:rsidRPr="00831C1A">
        <w:rPr>
          <w:sz w:val="28"/>
          <w:szCs w:val="28"/>
        </w:rPr>
        <w:t xml:space="preserve">quy định tại Điều 41 </w:t>
      </w:r>
      <w:r w:rsidR="00650B5D" w:rsidRPr="005446AB">
        <w:rPr>
          <w:color w:val="000000" w:themeColor="text1"/>
          <w:sz w:val="28"/>
          <w:szCs w:val="28"/>
        </w:rPr>
        <w:t>Luật số 69</w:t>
      </w:r>
      <w:r w:rsidR="00650B5D">
        <w:rPr>
          <w:color w:val="000000" w:themeColor="text1"/>
          <w:sz w:val="28"/>
          <w:szCs w:val="28"/>
        </w:rPr>
        <w:t>/2014/QH13</w:t>
      </w:r>
      <w:r w:rsidR="00787659">
        <w:rPr>
          <w:color w:val="000000" w:themeColor="text1"/>
          <w:sz w:val="28"/>
          <w:szCs w:val="28"/>
        </w:rPr>
        <w:t>.</w:t>
      </w:r>
    </w:p>
    <w:p w:rsidR="00F14D52" w:rsidRPr="00831C1A" w:rsidRDefault="0052689E" w:rsidP="005F2574">
      <w:pPr>
        <w:spacing w:before="120"/>
        <w:ind w:firstLine="720"/>
        <w:jc w:val="both"/>
        <w:rPr>
          <w:sz w:val="28"/>
          <w:szCs w:val="28"/>
        </w:rPr>
      </w:pPr>
      <w:r>
        <w:rPr>
          <w:color w:val="000000" w:themeColor="text1"/>
          <w:sz w:val="28"/>
          <w:szCs w:val="28"/>
        </w:rPr>
        <w:t xml:space="preserve">- </w:t>
      </w:r>
      <w:r w:rsidR="00650B5D">
        <w:rPr>
          <w:sz w:val="28"/>
          <w:szCs w:val="28"/>
        </w:rPr>
        <w:t>T</w:t>
      </w:r>
      <w:r w:rsidR="00F14D52" w:rsidRPr="00831C1A">
        <w:rPr>
          <w:sz w:val="28"/>
          <w:szCs w:val="28"/>
        </w:rPr>
        <w:t xml:space="preserve">rực tiếp thực hiện các quyền và trách nhiệm đối với </w:t>
      </w:r>
      <w:r w:rsidR="00787659">
        <w:rPr>
          <w:sz w:val="28"/>
          <w:szCs w:val="28"/>
        </w:rPr>
        <w:t xml:space="preserve">doanh nghiệp nhà nước </w:t>
      </w:r>
      <w:r w:rsidR="00F14D52" w:rsidRPr="00831C1A">
        <w:rPr>
          <w:sz w:val="28"/>
          <w:szCs w:val="28"/>
        </w:rPr>
        <w:t xml:space="preserve">và vốn nhà nước tại doanh nghiệp quy định tại Điều 42 và 43 </w:t>
      </w:r>
      <w:r w:rsidR="00650B5D" w:rsidRPr="005446AB">
        <w:rPr>
          <w:color w:val="000000" w:themeColor="text1"/>
          <w:sz w:val="28"/>
          <w:szCs w:val="28"/>
        </w:rPr>
        <w:t>Luật số 69</w:t>
      </w:r>
      <w:r w:rsidR="00650B5D">
        <w:rPr>
          <w:color w:val="000000" w:themeColor="text1"/>
          <w:sz w:val="28"/>
          <w:szCs w:val="28"/>
        </w:rPr>
        <w:t>/2014/QH13</w:t>
      </w:r>
      <w:r w:rsidR="00F14D52" w:rsidRPr="00831C1A">
        <w:rPr>
          <w:sz w:val="28"/>
          <w:szCs w:val="28"/>
        </w:rPr>
        <w:t>.</w:t>
      </w:r>
    </w:p>
    <w:p w:rsidR="00EF4E75" w:rsidRPr="008E6A72" w:rsidRDefault="00AE4013" w:rsidP="005F2574">
      <w:pPr>
        <w:spacing w:before="120"/>
        <w:ind w:firstLine="720"/>
        <w:jc w:val="both"/>
        <w:rPr>
          <w:b/>
          <w:sz w:val="28"/>
          <w:szCs w:val="28"/>
        </w:rPr>
      </w:pPr>
      <w:r>
        <w:rPr>
          <w:b/>
          <w:sz w:val="28"/>
          <w:szCs w:val="28"/>
        </w:rPr>
        <w:t>4</w:t>
      </w:r>
      <w:r w:rsidR="00447BC7">
        <w:rPr>
          <w:b/>
          <w:sz w:val="28"/>
          <w:szCs w:val="28"/>
        </w:rPr>
        <w:t xml:space="preserve">. </w:t>
      </w:r>
      <w:r w:rsidR="001D7FBD">
        <w:rPr>
          <w:b/>
          <w:sz w:val="28"/>
          <w:szCs w:val="28"/>
        </w:rPr>
        <w:t xml:space="preserve">Nhiệm vụ và quyền hạn </w:t>
      </w:r>
      <w:r w:rsidR="00EF4E75" w:rsidRPr="008E6A72">
        <w:rPr>
          <w:b/>
          <w:sz w:val="28"/>
          <w:szCs w:val="28"/>
        </w:rPr>
        <w:t>đối với doanh nghiệp nhà nước và v</w:t>
      </w:r>
      <w:r w:rsidR="007C7CBC" w:rsidRPr="008E6A72">
        <w:rPr>
          <w:b/>
          <w:sz w:val="28"/>
          <w:szCs w:val="28"/>
        </w:rPr>
        <w:t>ố</w:t>
      </w:r>
      <w:r w:rsidR="00EF4E75" w:rsidRPr="008E6A72">
        <w:rPr>
          <w:b/>
          <w:sz w:val="28"/>
          <w:szCs w:val="28"/>
        </w:rPr>
        <w:t>n nhà nước tại doanh nghiệp</w:t>
      </w:r>
      <w:r w:rsidR="001D7FBD">
        <w:rPr>
          <w:b/>
          <w:sz w:val="28"/>
          <w:szCs w:val="28"/>
        </w:rPr>
        <w:t xml:space="preserve"> do Ủy ban làm đại diện chủ sở hữu</w:t>
      </w:r>
    </w:p>
    <w:p w:rsidR="001D7FBD" w:rsidRDefault="00A6000A" w:rsidP="005F2574">
      <w:pPr>
        <w:spacing w:before="120"/>
        <w:ind w:firstLine="720"/>
        <w:jc w:val="both"/>
        <w:rPr>
          <w:sz w:val="28"/>
          <w:szCs w:val="28"/>
        </w:rPr>
      </w:pPr>
      <w:r w:rsidRPr="00831C1A">
        <w:rPr>
          <w:sz w:val="28"/>
          <w:szCs w:val="28"/>
        </w:rPr>
        <w:t xml:space="preserve">Trên cơ sở quy định của Luật Doanh nghiệp, </w:t>
      </w:r>
      <w:r w:rsidR="00787659" w:rsidRPr="005446AB">
        <w:rPr>
          <w:color w:val="000000" w:themeColor="text1"/>
          <w:sz w:val="28"/>
          <w:szCs w:val="28"/>
        </w:rPr>
        <w:t>Luật số 69</w:t>
      </w:r>
      <w:r w:rsidR="00787659">
        <w:rPr>
          <w:color w:val="000000" w:themeColor="text1"/>
          <w:sz w:val="28"/>
          <w:szCs w:val="28"/>
        </w:rPr>
        <w:t xml:space="preserve">/2014/QH13, </w:t>
      </w:r>
      <w:r w:rsidR="00787659">
        <w:rPr>
          <w:sz w:val="28"/>
          <w:szCs w:val="28"/>
        </w:rPr>
        <w:t>D</w:t>
      </w:r>
      <w:r w:rsidRPr="00831C1A">
        <w:rPr>
          <w:sz w:val="28"/>
          <w:szCs w:val="28"/>
        </w:rPr>
        <w:t xml:space="preserve">ự thảo quy định về </w:t>
      </w:r>
      <w:r w:rsidR="001D7FBD">
        <w:rPr>
          <w:sz w:val="28"/>
          <w:szCs w:val="28"/>
        </w:rPr>
        <w:t xml:space="preserve">quyền hạn và nhiệm vụ của Ủy ban </w:t>
      </w:r>
      <w:r w:rsidR="00787659">
        <w:rPr>
          <w:sz w:val="28"/>
          <w:szCs w:val="28"/>
        </w:rPr>
        <w:t xml:space="preserve">trên </w:t>
      </w:r>
      <w:r w:rsidRPr="00831C1A">
        <w:rPr>
          <w:sz w:val="28"/>
          <w:szCs w:val="28"/>
        </w:rPr>
        <w:t>các mặt</w:t>
      </w:r>
      <w:r w:rsidR="00787659">
        <w:rPr>
          <w:sz w:val="28"/>
          <w:szCs w:val="28"/>
        </w:rPr>
        <w:t xml:space="preserve"> sau đây</w:t>
      </w:r>
      <w:r w:rsidRPr="00831C1A">
        <w:rPr>
          <w:sz w:val="28"/>
          <w:szCs w:val="28"/>
        </w:rPr>
        <w:t xml:space="preserve">: </w:t>
      </w:r>
    </w:p>
    <w:p w:rsidR="001D7FBD" w:rsidRDefault="001D7FBD" w:rsidP="005F2574">
      <w:pPr>
        <w:spacing w:before="120"/>
        <w:ind w:firstLine="720"/>
        <w:jc w:val="both"/>
        <w:rPr>
          <w:sz w:val="28"/>
          <w:szCs w:val="28"/>
        </w:rPr>
      </w:pPr>
      <w:r>
        <w:rPr>
          <w:sz w:val="28"/>
          <w:szCs w:val="28"/>
        </w:rPr>
        <w:t xml:space="preserve">- </w:t>
      </w:r>
      <w:r w:rsidR="00A6000A" w:rsidRPr="00831C1A">
        <w:rPr>
          <w:sz w:val="28"/>
          <w:szCs w:val="28"/>
        </w:rPr>
        <w:t xml:space="preserve">Thành lập, </w:t>
      </w:r>
      <w:r w:rsidR="00A6000A" w:rsidRPr="00831C1A">
        <w:rPr>
          <w:sz w:val="28"/>
          <w:szCs w:val="28"/>
          <w:lang w:val="vi-VN"/>
        </w:rPr>
        <w:t>tổ chức lại, chuyển đổi sở hữu, giải thể, phá sản</w:t>
      </w:r>
      <w:r>
        <w:rPr>
          <w:sz w:val="28"/>
          <w:szCs w:val="28"/>
        </w:rPr>
        <w:t xml:space="preserve"> doanh nghiệp</w:t>
      </w:r>
      <w:r w:rsidR="00C576DF">
        <w:rPr>
          <w:sz w:val="28"/>
          <w:szCs w:val="28"/>
        </w:rPr>
        <w:t>.</w:t>
      </w:r>
    </w:p>
    <w:p w:rsidR="001D7FBD" w:rsidRDefault="001D7FBD" w:rsidP="005F2574">
      <w:pPr>
        <w:spacing w:before="120"/>
        <w:ind w:firstLine="720"/>
        <w:jc w:val="both"/>
        <w:rPr>
          <w:sz w:val="28"/>
          <w:szCs w:val="28"/>
        </w:rPr>
      </w:pPr>
      <w:r>
        <w:rPr>
          <w:sz w:val="28"/>
          <w:szCs w:val="28"/>
        </w:rPr>
        <w:t>- Đ</w:t>
      </w:r>
      <w:r w:rsidR="00A6000A" w:rsidRPr="00831C1A">
        <w:rPr>
          <w:sz w:val="28"/>
          <w:szCs w:val="28"/>
          <w:lang w:val="vi-VN"/>
        </w:rPr>
        <w:t>iều lệ, vốn điều lệ</w:t>
      </w:r>
      <w:r>
        <w:rPr>
          <w:sz w:val="28"/>
          <w:szCs w:val="28"/>
        </w:rPr>
        <w:t>.</w:t>
      </w:r>
    </w:p>
    <w:p w:rsidR="001D7FBD" w:rsidRDefault="001D7FBD" w:rsidP="005F2574">
      <w:pPr>
        <w:spacing w:before="120"/>
        <w:ind w:firstLine="720"/>
        <w:jc w:val="both"/>
        <w:rPr>
          <w:sz w:val="28"/>
          <w:szCs w:val="28"/>
        </w:rPr>
      </w:pPr>
      <w:r>
        <w:rPr>
          <w:sz w:val="28"/>
          <w:szCs w:val="28"/>
        </w:rPr>
        <w:t>- C</w:t>
      </w:r>
      <w:r w:rsidR="00A6000A" w:rsidRPr="00831C1A">
        <w:rPr>
          <w:sz w:val="28"/>
          <w:szCs w:val="28"/>
          <w:lang w:val="vi-VN"/>
        </w:rPr>
        <w:t>hiến lược, kế hoạch đầu tư phát triển 05 năm và kế hoạch sản xuất, kinh doanh hằng năm của doanh nghiệp</w:t>
      </w:r>
      <w:r>
        <w:rPr>
          <w:sz w:val="28"/>
          <w:szCs w:val="28"/>
        </w:rPr>
        <w:t>.</w:t>
      </w:r>
    </w:p>
    <w:p w:rsidR="001D7FBD" w:rsidRPr="00447BC7" w:rsidRDefault="001D7FBD" w:rsidP="005F2574">
      <w:pPr>
        <w:spacing w:before="120"/>
        <w:ind w:firstLine="720"/>
        <w:jc w:val="both"/>
        <w:rPr>
          <w:sz w:val="28"/>
          <w:szCs w:val="28"/>
        </w:rPr>
      </w:pPr>
      <w:r>
        <w:rPr>
          <w:sz w:val="28"/>
          <w:szCs w:val="28"/>
        </w:rPr>
        <w:t xml:space="preserve">- Quản lý cán bộ, lao động, </w:t>
      </w:r>
      <w:r w:rsidR="00A6000A" w:rsidRPr="00831C1A">
        <w:rPr>
          <w:sz w:val="28"/>
          <w:szCs w:val="28"/>
          <w:lang w:val="vi-VN"/>
        </w:rPr>
        <w:t xml:space="preserve">tiền lương </w:t>
      </w:r>
      <w:r w:rsidR="00447BC7">
        <w:rPr>
          <w:sz w:val="28"/>
          <w:szCs w:val="28"/>
        </w:rPr>
        <w:t>của doanh nghiệp</w:t>
      </w:r>
      <w:r w:rsidR="00C576DF">
        <w:rPr>
          <w:sz w:val="28"/>
          <w:szCs w:val="28"/>
        </w:rPr>
        <w:t>.</w:t>
      </w:r>
    </w:p>
    <w:p w:rsidR="00A6000A" w:rsidRPr="00831C1A" w:rsidRDefault="001D7FBD" w:rsidP="005F2574">
      <w:pPr>
        <w:spacing w:before="120"/>
        <w:ind w:firstLine="720"/>
        <w:jc w:val="both"/>
        <w:rPr>
          <w:sz w:val="28"/>
          <w:szCs w:val="28"/>
        </w:rPr>
      </w:pPr>
      <w:r>
        <w:rPr>
          <w:sz w:val="28"/>
          <w:szCs w:val="28"/>
        </w:rPr>
        <w:t>- Đ</w:t>
      </w:r>
      <w:r w:rsidR="00A6000A" w:rsidRPr="00831C1A">
        <w:rPr>
          <w:sz w:val="28"/>
          <w:szCs w:val="28"/>
        </w:rPr>
        <w:t>ầu tư, tài chính; g</w:t>
      </w:r>
      <w:r w:rsidR="00A6000A" w:rsidRPr="00831C1A">
        <w:rPr>
          <w:sz w:val="28"/>
          <w:szCs w:val="28"/>
          <w:lang w:val="vi-VN"/>
        </w:rPr>
        <w:t>iám sát</w:t>
      </w:r>
      <w:r w:rsidR="00A6000A" w:rsidRPr="00831C1A">
        <w:rPr>
          <w:sz w:val="28"/>
          <w:szCs w:val="28"/>
        </w:rPr>
        <w:t xml:space="preserve"> và đánh giá doanh nghiệp và người quản lý</w:t>
      </w:r>
      <w:r w:rsidR="0020065D">
        <w:rPr>
          <w:sz w:val="28"/>
          <w:szCs w:val="28"/>
        </w:rPr>
        <w:t xml:space="preserve"> doanh nghiệp</w:t>
      </w:r>
      <w:r w:rsidR="00A6000A" w:rsidRPr="00831C1A">
        <w:rPr>
          <w:sz w:val="28"/>
          <w:szCs w:val="28"/>
        </w:rPr>
        <w:t>.</w:t>
      </w:r>
    </w:p>
    <w:p w:rsidR="00447BC7" w:rsidRDefault="00AE4013" w:rsidP="005F2574">
      <w:pPr>
        <w:spacing w:before="120"/>
        <w:ind w:firstLine="720"/>
        <w:jc w:val="both"/>
        <w:rPr>
          <w:b/>
          <w:sz w:val="28"/>
          <w:szCs w:val="28"/>
        </w:rPr>
      </w:pPr>
      <w:r>
        <w:rPr>
          <w:b/>
          <w:sz w:val="28"/>
          <w:szCs w:val="28"/>
        </w:rPr>
        <w:t>5</w:t>
      </w:r>
      <w:r w:rsidR="00447BC7">
        <w:rPr>
          <w:b/>
          <w:sz w:val="28"/>
          <w:szCs w:val="28"/>
        </w:rPr>
        <w:t>. Nhiệm vụ</w:t>
      </w:r>
      <w:r w:rsidR="00E707E3">
        <w:rPr>
          <w:b/>
          <w:sz w:val="28"/>
          <w:szCs w:val="28"/>
        </w:rPr>
        <w:t>,</w:t>
      </w:r>
      <w:r w:rsidR="00447BC7">
        <w:rPr>
          <w:b/>
          <w:sz w:val="28"/>
          <w:szCs w:val="28"/>
        </w:rPr>
        <w:t xml:space="preserve"> quyền hạn đặc thù </w:t>
      </w:r>
      <w:r w:rsidR="00787659">
        <w:rPr>
          <w:b/>
          <w:sz w:val="28"/>
          <w:szCs w:val="28"/>
        </w:rPr>
        <w:t>của Ủy ban</w:t>
      </w:r>
      <w:r w:rsidR="00E707E3">
        <w:rPr>
          <w:b/>
          <w:sz w:val="28"/>
          <w:szCs w:val="28"/>
        </w:rPr>
        <w:t xml:space="preserve"> về quản lý tài chính, tài sản</w:t>
      </w:r>
    </w:p>
    <w:p w:rsidR="00E707E3" w:rsidRDefault="00E707E3" w:rsidP="005F2574">
      <w:pPr>
        <w:spacing w:before="120"/>
        <w:ind w:firstLine="720"/>
        <w:jc w:val="both"/>
        <w:rPr>
          <w:sz w:val="28"/>
          <w:szCs w:val="28"/>
        </w:rPr>
      </w:pPr>
      <w:r>
        <w:rPr>
          <w:sz w:val="28"/>
          <w:szCs w:val="28"/>
        </w:rPr>
        <w:t>Có ý kiến cho rằng, Ủy ban là cơ quan thuộc Chính phủ, thực hiện quản lý về tài sản sản, tài chính như các cơ quan thuộc Chính phủ khác và không có cơ chế đặc thù.</w:t>
      </w:r>
    </w:p>
    <w:p w:rsidR="007235EC" w:rsidRDefault="00E707E3" w:rsidP="005F2574">
      <w:pPr>
        <w:spacing w:before="120"/>
        <w:ind w:firstLine="720"/>
        <w:jc w:val="both"/>
        <w:rPr>
          <w:sz w:val="28"/>
          <w:szCs w:val="28"/>
        </w:rPr>
      </w:pPr>
      <w:r>
        <w:rPr>
          <w:sz w:val="28"/>
          <w:szCs w:val="28"/>
        </w:rPr>
        <w:t xml:space="preserve">Theo quan điểm của cơ quan soạn thảo, </w:t>
      </w:r>
      <w:r w:rsidR="007235EC">
        <w:rPr>
          <w:sz w:val="28"/>
          <w:szCs w:val="28"/>
        </w:rPr>
        <w:t>Ủy ban là một</w:t>
      </w:r>
      <w:r w:rsidR="00787659">
        <w:rPr>
          <w:sz w:val="28"/>
          <w:szCs w:val="28"/>
        </w:rPr>
        <w:t xml:space="preserve"> tổ chức đặc biệt của Chính phủ, vừa là </w:t>
      </w:r>
      <w:r w:rsidR="007235EC">
        <w:rPr>
          <w:sz w:val="28"/>
          <w:szCs w:val="28"/>
        </w:rPr>
        <w:t xml:space="preserve">cơ quan thuộc Chính phủ, </w:t>
      </w:r>
      <w:r w:rsidR="00787659">
        <w:rPr>
          <w:sz w:val="28"/>
          <w:szCs w:val="28"/>
        </w:rPr>
        <w:t xml:space="preserve">vừa </w:t>
      </w:r>
      <w:r w:rsidR="007235EC">
        <w:rPr>
          <w:sz w:val="28"/>
          <w:szCs w:val="28"/>
        </w:rPr>
        <w:t xml:space="preserve">là một cơ quan đại diện chủ sở hữu có </w:t>
      </w:r>
      <w:r w:rsidR="00C576DF">
        <w:rPr>
          <w:sz w:val="28"/>
          <w:szCs w:val="28"/>
        </w:rPr>
        <w:t xml:space="preserve">nhiệm vụ </w:t>
      </w:r>
      <w:r w:rsidR="007235EC">
        <w:rPr>
          <w:sz w:val="28"/>
          <w:szCs w:val="28"/>
        </w:rPr>
        <w:t>quản lý, đầu tư</w:t>
      </w:r>
      <w:r w:rsidR="00C576DF">
        <w:rPr>
          <w:sz w:val="28"/>
          <w:szCs w:val="28"/>
        </w:rPr>
        <w:t xml:space="preserve"> và </w:t>
      </w:r>
      <w:r w:rsidR="007235EC">
        <w:rPr>
          <w:sz w:val="28"/>
          <w:szCs w:val="28"/>
        </w:rPr>
        <w:t xml:space="preserve">kinh doanh vốn nhà nước. </w:t>
      </w:r>
    </w:p>
    <w:p w:rsidR="00447BC7" w:rsidRDefault="00E707E3" w:rsidP="005F2574">
      <w:pPr>
        <w:spacing w:before="120"/>
        <w:ind w:firstLine="720"/>
        <w:jc w:val="both"/>
        <w:rPr>
          <w:sz w:val="28"/>
          <w:szCs w:val="28"/>
        </w:rPr>
      </w:pPr>
      <w:r>
        <w:rPr>
          <w:sz w:val="28"/>
          <w:szCs w:val="28"/>
        </w:rPr>
        <w:t>Vì vậy, đ</w:t>
      </w:r>
      <w:r w:rsidR="007235EC">
        <w:rPr>
          <w:sz w:val="28"/>
          <w:szCs w:val="28"/>
        </w:rPr>
        <w:t xml:space="preserve">ể Ủy ban thực hiện các nhiệm vụ đặc thù được giao, </w:t>
      </w:r>
      <w:r w:rsidR="00787659">
        <w:rPr>
          <w:sz w:val="28"/>
          <w:szCs w:val="28"/>
        </w:rPr>
        <w:t>D</w:t>
      </w:r>
      <w:r w:rsidR="007235EC">
        <w:rPr>
          <w:sz w:val="28"/>
          <w:szCs w:val="28"/>
        </w:rPr>
        <w:t xml:space="preserve">ự thảo kiến nghị </w:t>
      </w:r>
      <w:r w:rsidR="008F2118" w:rsidRPr="00BD0460">
        <w:rPr>
          <w:sz w:val="28"/>
          <w:szCs w:val="28"/>
        </w:rPr>
        <w:t xml:space="preserve">Bộ Tài chính </w:t>
      </w:r>
      <w:r w:rsidR="008F2118">
        <w:rPr>
          <w:sz w:val="28"/>
          <w:szCs w:val="28"/>
        </w:rPr>
        <w:t xml:space="preserve">ban hành văn bản </w:t>
      </w:r>
      <w:r w:rsidR="008F2118" w:rsidRPr="00BD0460">
        <w:rPr>
          <w:sz w:val="28"/>
          <w:szCs w:val="28"/>
        </w:rPr>
        <w:t xml:space="preserve">hướng dẫn hoạt động </w:t>
      </w:r>
      <w:r w:rsidR="008F2118">
        <w:rPr>
          <w:sz w:val="28"/>
          <w:szCs w:val="28"/>
        </w:rPr>
        <w:t>tài chính của Ủy ban theo nguyên tắc sau đây:</w:t>
      </w:r>
    </w:p>
    <w:p w:rsidR="00447BC7" w:rsidRDefault="007235EC" w:rsidP="005F2574">
      <w:pPr>
        <w:spacing w:before="120"/>
        <w:ind w:firstLine="720"/>
        <w:jc w:val="both"/>
        <w:rPr>
          <w:sz w:val="28"/>
          <w:szCs w:val="28"/>
        </w:rPr>
      </w:pPr>
      <w:r>
        <w:rPr>
          <w:sz w:val="28"/>
          <w:szCs w:val="28"/>
        </w:rPr>
        <w:t xml:space="preserve">- </w:t>
      </w:r>
      <w:r w:rsidR="00447BC7">
        <w:rPr>
          <w:sz w:val="28"/>
          <w:szCs w:val="28"/>
        </w:rPr>
        <w:t xml:space="preserve">Ngân sách nhà nước đảm bảo chi phí thực hiện chức năng, nhiệm vụ của Ủy ban, bao gồm cả chi đầu tư phát triển và chi thường xuyên. </w:t>
      </w:r>
    </w:p>
    <w:p w:rsidR="00447BC7" w:rsidRPr="00497BAE" w:rsidRDefault="008F2118" w:rsidP="005F2574">
      <w:pPr>
        <w:spacing w:before="120"/>
        <w:ind w:firstLine="720"/>
        <w:jc w:val="both"/>
        <w:rPr>
          <w:sz w:val="28"/>
          <w:szCs w:val="28"/>
        </w:rPr>
      </w:pPr>
      <w:r>
        <w:rPr>
          <w:sz w:val="28"/>
          <w:szCs w:val="28"/>
        </w:rPr>
        <w:t xml:space="preserve">- </w:t>
      </w:r>
      <w:r w:rsidR="00447BC7">
        <w:rPr>
          <w:sz w:val="28"/>
          <w:szCs w:val="28"/>
        </w:rPr>
        <w:t>N</w:t>
      </w:r>
      <w:r w:rsidR="00447BC7" w:rsidRPr="00497BAE">
        <w:rPr>
          <w:sz w:val="28"/>
          <w:szCs w:val="28"/>
        </w:rPr>
        <w:t xml:space="preserve">guồn chi </w:t>
      </w:r>
      <w:r w:rsidR="00447BC7">
        <w:rPr>
          <w:sz w:val="28"/>
          <w:szCs w:val="28"/>
        </w:rPr>
        <w:t xml:space="preserve">ngân sách nhà nước </w:t>
      </w:r>
      <w:r w:rsidR="00447BC7" w:rsidRPr="00497BAE">
        <w:rPr>
          <w:sz w:val="28"/>
          <w:szCs w:val="28"/>
        </w:rPr>
        <w:t xml:space="preserve">được cân đối trong khoản thu ngân sách nhà nước từ cổ phần hoá, sắp xếp, thoái vốn nhà nước, cổ tức, lợi nhuận sau thuế của các doanh nghiệp do </w:t>
      </w:r>
      <w:r w:rsidR="00447BC7">
        <w:rPr>
          <w:sz w:val="28"/>
          <w:szCs w:val="28"/>
        </w:rPr>
        <w:t xml:space="preserve">Ủy ban </w:t>
      </w:r>
      <w:r w:rsidR="00447BC7" w:rsidRPr="00497BAE">
        <w:rPr>
          <w:sz w:val="28"/>
          <w:szCs w:val="28"/>
        </w:rPr>
        <w:t>làm đại diện chủ sở hữu</w:t>
      </w:r>
      <w:r w:rsidR="00447BC7">
        <w:rPr>
          <w:sz w:val="28"/>
          <w:szCs w:val="28"/>
        </w:rPr>
        <w:t>.</w:t>
      </w:r>
    </w:p>
    <w:p w:rsidR="00447BC7" w:rsidRDefault="008F2118" w:rsidP="005F2574">
      <w:pPr>
        <w:spacing w:before="120"/>
        <w:ind w:firstLine="720"/>
        <w:jc w:val="both"/>
        <w:rPr>
          <w:sz w:val="28"/>
          <w:szCs w:val="28"/>
        </w:rPr>
      </w:pPr>
      <w:r>
        <w:rPr>
          <w:sz w:val="28"/>
          <w:szCs w:val="28"/>
        </w:rPr>
        <w:lastRenderedPageBreak/>
        <w:t>-</w:t>
      </w:r>
      <w:r w:rsidR="00447BC7">
        <w:rPr>
          <w:sz w:val="28"/>
          <w:szCs w:val="28"/>
        </w:rPr>
        <w:t xml:space="preserve"> </w:t>
      </w:r>
      <w:r w:rsidR="00447BC7" w:rsidRPr="00497BAE">
        <w:rPr>
          <w:sz w:val="28"/>
          <w:szCs w:val="28"/>
        </w:rPr>
        <w:t xml:space="preserve">Bên cạnh chế độ tiền lương theo quy định, cơ quan chuyên trách có phần thu nhập bổ sung gắn với hiệu quả quản lý vốn nhà nước và năng suất lao động của các doanh nghiệp do </w:t>
      </w:r>
      <w:r w:rsidR="00447BC7">
        <w:rPr>
          <w:sz w:val="28"/>
          <w:szCs w:val="28"/>
        </w:rPr>
        <w:t xml:space="preserve">Ủy ban </w:t>
      </w:r>
      <w:r w:rsidR="00447BC7" w:rsidRPr="00497BAE">
        <w:rPr>
          <w:sz w:val="28"/>
          <w:szCs w:val="28"/>
        </w:rPr>
        <w:t>làm đại diện chủ sở hữu.</w:t>
      </w:r>
    </w:p>
    <w:p w:rsidR="008F2118" w:rsidRPr="008F2118" w:rsidRDefault="00AE4013" w:rsidP="005F2574">
      <w:pPr>
        <w:spacing w:before="120"/>
        <w:ind w:firstLine="720"/>
        <w:jc w:val="both"/>
        <w:rPr>
          <w:b/>
          <w:sz w:val="28"/>
          <w:szCs w:val="28"/>
        </w:rPr>
      </w:pPr>
      <w:r>
        <w:rPr>
          <w:b/>
          <w:sz w:val="28"/>
          <w:szCs w:val="28"/>
        </w:rPr>
        <w:t>6</w:t>
      </w:r>
      <w:r w:rsidR="008F2118" w:rsidRPr="008F2118">
        <w:rPr>
          <w:b/>
          <w:sz w:val="28"/>
          <w:szCs w:val="28"/>
        </w:rPr>
        <w:t xml:space="preserve">. Cơ cấu tổ chức </w:t>
      </w:r>
      <w:r w:rsidR="00D91093">
        <w:rPr>
          <w:b/>
          <w:sz w:val="28"/>
          <w:szCs w:val="28"/>
        </w:rPr>
        <w:t>của Ủy ban</w:t>
      </w:r>
      <w:r w:rsidR="008F2118" w:rsidRPr="008F2118">
        <w:rPr>
          <w:b/>
          <w:sz w:val="28"/>
          <w:szCs w:val="28"/>
        </w:rPr>
        <w:t xml:space="preserve"> </w:t>
      </w:r>
    </w:p>
    <w:p w:rsidR="008F2118" w:rsidRPr="00824CF9" w:rsidRDefault="00DF2D47" w:rsidP="005F2574">
      <w:pPr>
        <w:spacing w:before="120"/>
        <w:ind w:firstLine="720"/>
        <w:jc w:val="both"/>
        <w:rPr>
          <w:sz w:val="28"/>
          <w:szCs w:val="28"/>
        </w:rPr>
      </w:pPr>
      <w:r w:rsidRPr="00DF2D47">
        <w:rPr>
          <w:b/>
          <w:sz w:val="28"/>
          <w:szCs w:val="28"/>
        </w:rPr>
        <w:t xml:space="preserve">a) </w:t>
      </w:r>
      <w:r w:rsidR="008F2118">
        <w:rPr>
          <w:sz w:val="28"/>
          <w:szCs w:val="28"/>
        </w:rPr>
        <w:t xml:space="preserve">Ủy ban </w:t>
      </w:r>
      <w:r w:rsidR="008F2118" w:rsidRPr="00824CF9">
        <w:rPr>
          <w:sz w:val="28"/>
          <w:szCs w:val="28"/>
        </w:rPr>
        <w:t>làm việc theo chế độ thủ trưởng.</w:t>
      </w:r>
      <w:r w:rsidR="008F2118">
        <w:rPr>
          <w:sz w:val="28"/>
          <w:szCs w:val="28"/>
        </w:rPr>
        <w:t xml:space="preserve"> </w:t>
      </w:r>
      <w:r w:rsidR="008F2118" w:rsidRPr="00824CF9">
        <w:rPr>
          <w:sz w:val="28"/>
          <w:szCs w:val="28"/>
        </w:rPr>
        <w:t>Ủy ban có Chủ tịch</w:t>
      </w:r>
      <w:r w:rsidR="008F2118">
        <w:rPr>
          <w:sz w:val="28"/>
          <w:szCs w:val="28"/>
        </w:rPr>
        <w:t xml:space="preserve"> </w:t>
      </w:r>
      <w:r w:rsidR="008F2118" w:rsidRPr="00824CF9">
        <w:rPr>
          <w:sz w:val="28"/>
          <w:szCs w:val="28"/>
        </w:rPr>
        <w:t>và không quá 04 Phó Chủ tịch</w:t>
      </w:r>
      <w:r w:rsidR="008F2118">
        <w:rPr>
          <w:sz w:val="28"/>
          <w:szCs w:val="28"/>
        </w:rPr>
        <w:t xml:space="preserve"> </w:t>
      </w:r>
      <w:r w:rsidR="008F2118" w:rsidRPr="00824CF9">
        <w:rPr>
          <w:sz w:val="28"/>
          <w:szCs w:val="28"/>
        </w:rPr>
        <w:t>do Thủ tướng Chính phủ bổ nhiệm, miễn nhiệm theo quy định của pháp luật.</w:t>
      </w:r>
    </w:p>
    <w:p w:rsidR="00C576DF" w:rsidRDefault="00DF2D47" w:rsidP="005F2574">
      <w:pPr>
        <w:spacing w:before="120"/>
        <w:ind w:firstLine="720"/>
        <w:jc w:val="both"/>
        <w:rPr>
          <w:sz w:val="28"/>
          <w:szCs w:val="28"/>
        </w:rPr>
      </w:pPr>
      <w:r w:rsidRPr="00DF2D47">
        <w:rPr>
          <w:b/>
          <w:sz w:val="28"/>
          <w:szCs w:val="28"/>
        </w:rPr>
        <w:t xml:space="preserve">b) </w:t>
      </w:r>
      <w:r w:rsidR="00A63435">
        <w:rPr>
          <w:sz w:val="28"/>
          <w:szCs w:val="28"/>
        </w:rPr>
        <w:t>Về c</w:t>
      </w:r>
      <w:r w:rsidR="008F2118" w:rsidRPr="00824CF9">
        <w:rPr>
          <w:sz w:val="28"/>
          <w:szCs w:val="28"/>
        </w:rPr>
        <w:t>ơ cấu tổ chức</w:t>
      </w:r>
      <w:r w:rsidR="008F2118">
        <w:rPr>
          <w:sz w:val="28"/>
          <w:szCs w:val="28"/>
        </w:rPr>
        <w:t xml:space="preserve">: </w:t>
      </w:r>
    </w:p>
    <w:p w:rsidR="00DE5C99" w:rsidRPr="00DE5C99" w:rsidRDefault="00DF2D47" w:rsidP="005F2574">
      <w:pPr>
        <w:spacing w:before="120"/>
        <w:ind w:firstLine="720"/>
        <w:jc w:val="both"/>
        <w:rPr>
          <w:sz w:val="28"/>
          <w:szCs w:val="28"/>
        </w:rPr>
      </w:pPr>
      <w:r>
        <w:rPr>
          <w:sz w:val="28"/>
          <w:szCs w:val="28"/>
        </w:rPr>
        <w:t xml:space="preserve">- </w:t>
      </w:r>
      <w:r w:rsidR="00DE5C99">
        <w:rPr>
          <w:sz w:val="28"/>
          <w:szCs w:val="28"/>
        </w:rPr>
        <w:t xml:space="preserve">Căn cứ pháp lý để xác định cơ cấu tổ chức là </w:t>
      </w:r>
      <w:r w:rsidR="00DE5C99" w:rsidRPr="00DE5C99">
        <w:rPr>
          <w:sz w:val="28"/>
          <w:szCs w:val="28"/>
        </w:rPr>
        <w:t>Nghị định số 10/2016/NĐ-CP về cơ quan thuộc Chính phủ</w:t>
      </w:r>
      <w:r w:rsidR="00DE5C99">
        <w:rPr>
          <w:sz w:val="28"/>
          <w:szCs w:val="28"/>
        </w:rPr>
        <w:t xml:space="preserve">. Trong đó, </w:t>
      </w:r>
      <w:r w:rsidR="00DC6D0A">
        <w:rPr>
          <w:sz w:val="28"/>
          <w:szCs w:val="28"/>
        </w:rPr>
        <w:t>k</w:t>
      </w:r>
      <w:r w:rsidR="00DE5C99" w:rsidRPr="00DE5C99">
        <w:rPr>
          <w:sz w:val="28"/>
          <w:szCs w:val="28"/>
        </w:rPr>
        <w:t>hoản 1</w:t>
      </w:r>
      <w:r w:rsidR="00DC6D0A">
        <w:rPr>
          <w:sz w:val="28"/>
          <w:szCs w:val="28"/>
        </w:rPr>
        <w:t xml:space="preserve"> Điều 4</w:t>
      </w:r>
      <w:r w:rsidR="00DE5C99">
        <w:rPr>
          <w:sz w:val="28"/>
          <w:szCs w:val="28"/>
        </w:rPr>
        <w:t xml:space="preserve"> quy định </w:t>
      </w:r>
      <w:r w:rsidR="00DE5C99" w:rsidRPr="00DE5C99">
        <w:rPr>
          <w:sz w:val="28"/>
          <w:szCs w:val="28"/>
        </w:rPr>
        <w:t>cơ cấu tổ chức gồm: Ban, Văn phòng, các tổ chức sự nghiệp khác trực thuộc (nếu có). Tuy nhiên, khoản 5</w:t>
      </w:r>
      <w:r w:rsidR="00DC6D0A">
        <w:rPr>
          <w:sz w:val="28"/>
          <w:szCs w:val="28"/>
        </w:rPr>
        <w:t xml:space="preserve"> Điều 4</w:t>
      </w:r>
      <w:r w:rsidR="00DE5C99" w:rsidRPr="00DE5C99">
        <w:rPr>
          <w:sz w:val="28"/>
          <w:szCs w:val="28"/>
        </w:rPr>
        <w:t xml:space="preserve"> quy định</w:t>
      </w:r>
      <w:r w:rsidR="00DE5C99">
        <w:rPr>
          <w:sz w:val="28"/>
          <w:szCs w:val="28"/>
        </w:rPr>
        <w:t>:</w:t>
      </w:r>
      <w:r w:rsidR="00DE5C99" w:rsidRPr="00DE5C99">
        <w:rPr>
          <w:sz w:val="28"/>
          <w:szCs w:val="28"/>
        </w:rPr>
        <w:t xml:space="preserve"> "</w:t>
      </w:r>
      <w:r w:rsidR="00DE5C99" w:rsidRPr="00DE5C99">
        <w:rPr>
          <w:i/>
          <w:sz w:val="28"/>
          <w:szCs w:val="28"/>
        </w:rPr>
        <w:t>Trong trường hợp đặc biệt, nếu tổ chức trực thuộc có tên gọi khác, Chính phủ sẽ xem xét, quyết định cho phù hợp với chức năng, nhiệm vụ của từng cơ quan thuộc Chính phủ</w:t>
      </w:r>
      <w:r w:rsidR="00DE5C99" w:rsidRPr="00DE5C99">
        <w:rPr>
          <w:sz w:val="28"/>
          <w:szCs w:val="28"/>
        </w:rPr>
        <w:t>".</w:t>
      </w:r>
    </w:p>
    <w:p w:rsidR="00E72118" w:rsidRDefault="00E72118" w:rsidP="005F2574">
      <w:pPr>
        <w:spacing w:before="120"/>
        <w:ind w:firstLine="720"/>
        <w:jc w:val="both"/>
        <w:rPr>
          <w:sz w:val="28"/>
          <w:szCs w:val="28"/>
        </w:rPr>
      </w:pPr>
      <w:r>
        <w:rPr>
          <w:sz w:val="28"/>
          <w:szCs w:val="28"/>
        </w:rPr>
        <w:t>Trên thực tế, cơ quan thuộc Chính phủ có chức năng</w:t>
      </w:r>
      <w:r w:rsidR="004F0E64">
        <w:rPr>
          <w:sz w:val="28"/>
          <w:szCs w:val="28"/>
        </w:rPr>
        <w:t xml:space="preserve"> và vai trò</w:t>
      </w:r>
      <w:r>
        <w:rPr>
          <w:sz w:val="28"/>
          <w:szCs w:val="28"/>
        </w:rPr>
        <w:t xml:space="preserve"> đặc thù như Học viện Chính trị quốc gia Hồ Chí Minh hoặc một số cơ quan cấp tổng cục thuộc Bộ như Tổng cục Thuế, Tổng cục Thống kê cũng có cơ cấu tổ chức gồm các Vụ, Văn phòng và đơn vị sự nghiệp.</w:t>
      </w:r>
    </w:p>
    <w:p w:rsidR="00DE5C99" w:rsidRDefault="00DE5C99" w:rsidP="005F2574">
      <w:pPr>
        <w:spacing w:before="120"/>
        <w:ind w:firstLine="720"/>
        <w:jc w:val="both"/>
        <w:rPr>
          <w:sz w:val="28"/>
          <w:szCs w:val="28"/>
        </w:rPr>
      </w:pPr>
      <w:r>
        <w:rPr>
          <w:sz w:val="28"/>
          <w:szCs w:val="28"/>
        </w:rPr>
        <w:t xml:space="preserve">Vì vậy, </w:t>
      </w:r>
      <w:r w:rsidR="008945DD">
        <w:rPr>
          <w:sz w:val="28"/>
          <w:szCs w:val="28"/>
        </w:rPr>
        <w:t>căn cứ</w:t>
      </w:r>
      <w:r>
        <w:rPr>
          <w:sz w:val="28"/>
          <w:szCs w:val="28"/>
        </w:rPr>
        <w:t xml:space="preserve"> chức năng, nhiệm vụ, quyền hạn đặc thù của Ủy ban và </w:t>
      </w:r>
      <w:r w:rsidR="008945DD">
        <w:rPr>
          <w:sz w:val="28"/>
          <w:szCs w:val="28"/>
        </w:rPr>
        <w:t>áp dụng quy định tại khoản 5 Điều 4 Nghị định số 10/2016/NĐ-CP</w:t>
      </w:r>
      <w:r>
        <w:rPr>
          <w:sz w:val="28"/>
          <w:szCs w:val="28"/>
        </w:rPr>
        <w:t xml:space="preserve"> </w:t>
      </w:r>
      <w:r w:rsidR="008945DD">
        <w:rPr>
          <w:sz w:val="28"/>
          <w:szCs w:val="28"/>
        </w:rPr>
        <w:t xml:space="preserve">về cơ quan thuộc Chính phủ </w:t>
      </w:r>
      <w:r>
        <w:rPr>
          <w:sz w:val="28"/>
          <w:szCs w:val="28"/>
        </w:rPr>
        <w:t xml:space="preserve">nêu trên, </w:t>
      </w:r>
      <w:r w:rsidR="008945DD">
        <w:rPr>
          <w:sz w:val="28"/>
          <w:szCs w:val="28"/>
        </w:rPr>
        <w:t xml:space="preserve">dự thảo Nghị định quy định cơ cấu tổ chức của Ủy ban gồm các Vụ và Văn phòng. </w:t>
      </w:r>
    </w:p>
    <w:p w:rsidR="008F1E2B" w:rsidRPr="00A63435" w:rsidRDefault="00DF2D47" w:rsidP="005F2574">
      <w:pPr>
        <w:spacing w:before="120"/>
        <w:ind w:firstLine="720"/>
        <w:jc w:val="both"/>
        <w:rPr>
          <w:sz w:val="28"/>
          <w:szCs w:val="28"/>
        </w:rPr>
      </w:pPr>
      <w:r>
        <w:rPr>
          <w:sz w:val="28"/>
          <w:szCs w:val="28"/>
        </w:rPr>
        <w:t xml:space="preserve">- Các Vụ của Ủy ban bao gồm: </w:t>
      </w:r>
    </w:p>
    <w:p w:rsidR="008F2118" w:rsidRPr="00101980" w:rsidRDefault="008F2118" w:rsidP="005F2574">
      <w:pPr>
        <w:spacing w:before="120"/>
        <w:ind w:firstLine="720"/>
        <w:jc w:val="both"/>
        <w:rPr>
          <w:sz w:val="28"/>
          <w:szCs w:val="28"/>
        </w:rPr>
      </w:pPr>
      <w:r>
        <w:rPr>
          <w:sz w:val="28"/>
          <w:szCs w:val="28"/>
        </w:rPr>
        <w:t xml:space="preserve">+ Các Vụ quản lý vốn tại doanh nghiệp được phân chia theo nhóm ngành kinh doanh chính của doanh nghiệp, gồm có: </w:t>
      </w:r>
      <w:r w:rsidR="003A6564">
        <w:rPr>
          <w:sz w:val="28"/>
          <w:szCs w:val="28"/>
        </w:rPr>
        <w:t xml:space="preserve">1) </w:t>
      </w:r>
      <w:r>
        <w:rPr>
          <w:sz w:val="28"/>
          <w:szCs w:val="28"/>
        </w:rPr>
        <w:t>Vụ Q</w:t>
      </w:r>
      <w:r w:rsidRPr="00101980">
        <w:rPr>
          <w:sz w:val="28"/>
          <w:szCs w:val="28"/>
        </w:rPr>
        <w:t>uản lý vốn tại doanh nghiệp nông nghiệp</w:t>
      </w:r>
      <w:r>
        <w:rPr>
          <w:sz w:val="28"/>
          <w:szCs w:val="28"/>
        </w:rPr>
        <w:t xml:space="preserve">; </w:t>
      </w:r>
      <w:r w:rsidR="003A6564">
        <w:rPr>
          <w:sz w:val="28"/>
          <w:szCs w:val="28"/>
        </w:rPr>
        <w:t xml:space="preserve">2) </w:t>
      </w:r>
      <w:r>
        <w:rPr>
          <w:sz w:val="28"/>
          <w:szCs w:val="28"/>
        </w:rPr>
        <w:t>Vụ Q</w:t>
      </w:r>
      <w:r w:rsidRPr="00101980">
        <w:rPr>
          <w:sz w:val="28"/>
          <w:szCs w:val="28"/>
        </w:rPr>
        <w:t>uản lý vốn tại doanh nghiệp công nghiệp chế tạo</w:t>
      </w:r>
      <w:r>
        <w:rPr>
          <w:sz w:val="28"/>
          <w:szCs w:val="28"/>
        </w:rPr>
        <w:t xml:space="preserve">; </w:t>
      </w:r>
      <w:r w:rsidR="003A6564">
        <w:rPr>
          <w:sz w:val="28"/>
          <w:szCs w:val="28"/>
        </w:rPr>
        <w:t xml:space="preserve">3) </w:t>
      </w:r>
      <w:r>
        <w:rPr>
          <w:sz w:val="28"/>
          <w:szCs w:val="28"/>
        </w:rPr>
        <w:t>Vụ Q</w:t>
      </w:r>
      <w:r w:rsidRPr="00101980">
        <w:rPr>
          <w:sz w:val="28"/>
          <w:szCs w:val="28"/>
        </w:rPr>
        <w:t>uản lý vốn tại doanh nghiệp năng lượng</w:t>
      </w:r>
      <w:r>
        <w:rPr>
          <w:sz w:val="28"/>
          <w:szCs w:val="28"/>
        </w:rPr>
        <w:t xml:space="preserve">; </w:t>
      </w:r>
      <w:r w:rsidR="003A6564">
        <w:rPr>
          <w:sz w:val="28"/>
          <w:szCs w:val="28"/>
        </w:rPr>
        <w:t xml:space="preserve">4) </w:t>
      </w:r>
      <w:r>
        <w:rPr>
          <w:sz w:val="28"/>
          <w:szCs w:val="28"/>
        </w:rPr>
        <w:t>Vụ Q</w:t>
      </w:r>
      <w:r w:rsidRPr="00101980">
        <w:rPr>
          <w:sz w:val="28"/>
          <w:szCs w:val="28"/>
        </w:rPr>
        <w:t>uản lý vốn tại doanh nghiệp công nghệ thông tin, viễn thông, truyền thông</w:t>
      </w:r>
      <w:r>
        <w:rPr>
          <w:sz w:val="28"/>
          <w:szCs w:val="28"/>
        </w:rPr>
        <w:t xml:space="preserve">; </w:t>
      </w:r>
      <w:r w:rsidR="003A6564">
        <w:rPr>
          <w:sz w:val="28"/>
          <w:szCs w:val="28"/>
        </w:rPr>
        <w:t xml:space="preserve">5) </w:t>
      </w:r>
      <w:r>
        <w:rPr>
          <w:sz w:val="28"/>
          <w:szCs w:val="28"/>
        </w:rPr>
        <w:t>Vụ Q</w:t>
      </w:r>
      <w:r w:rsidRPr="00101980">
        <w:rPr>
          <w:sz w:val="28"/>
          <w:szCs w:val="28"/>
        </w:rPr>
        <w:t>uản lý vốn tại doanh nghiệp xây dựng và hạ tầng.</w:t>
      </w:r>
    </w:p>
    <w:p w:rsidR="008F2118" w:rsidRPr="00101980" w:rsidRDefault="008F2118" w:rsidP="005F2574">
      <w:pPr>
        <w:spacing w:before="120"/>
        <w:ind w:firstLine="720"/>
        <w:jc w:val="both"/>
        <w:rPr>
          <w:sz w:val="28"/>
          <w:szCs w:val="28"/>
        </w:rPr>
      </w:pPr>
      <w:r>
        <w:rPr>
          <w:sz w:val="28"/>
          <w:szCs w:val="28"/>
        </w:rPr>
        <w:t xml:space="preserve">+ Các Vụ tham mưu theo chức năng gồm: </w:t>
      </w:r>
      <w:r w:rsidR="003A6564">
        <w:rPr>
          <w:sz w:val="28"/>
          <w:szCs w:val="28"/>
        </w:rPr>
        <w:t xml:space="preserve">1) </w:t>
      </w:r>
      <w:r>
        <w:rPr>
          <w:sz w:val="28"/>
          <w:szCs w:val="28"/>
        </w:rPr>
        <w:t xml:space="preserve">Vụ </w:t>
      </w:r>
      <w:r w:rsidRPr="00101980">
        <w:rPr>
          <w:sz w:val="28"/>
          <w:szCs w:val="28"/>
        </w:rPr>
        <w:t>Chiến lược và phát triển</w:t>
      </w:r>
      <w:r>
        <w:rPr>
          <w:sz w:val="28"/>
          <w:szCs w:val="28"/>
        </w:rPr>
        <w:t xml:space="preserve">; </w:t>
      </w:r>
      <w:r w:rsidR="003A6564">
        <w:rPr>
          <w:sz w:val="28"/>
          <w:szCs w:val="28"/>
        </w:rPr>
        <w:t xml:space="preserve">2) </w:t>
      </w:r>
      <w:r>
        <w:rPr>
          <w:sz w:val="28"/>
          <w:szCs w:val="28"/>
        </w:rPr>
        <w:t xml:space="preserve">Vụ </w:t>
      </w:r>
      <w:r w:rsidRPr="00101980">
        <w:rPr>
          <w:sz w:val="28"/>
          <w:szCs w:val="28"/>
        </w:rPr>
        <w:t>Quản trị tài chính và rủi ro</w:t>
      </w:r>
      <w:r>
        <w:rPr>
          <w:sz w:val="28"/>
          <w:szCs w:val="28"/>
        </w:rPr>
        <w:t xml:space="preserve">; </w:t>
      </w:r>
      <w:r w:rsidR="003A6564">
        <w:rPr>
          <w:sz w:val="28"/>
          <w:szCs w:val="28"/>
        </w:rPr>
        <w:t xml:space="preserve">3) </w:t>
      </w:r>
      <w:r>
        <w:rPr>
          <w:sz w:val="28"/>
          <w:szCs w:val="28"/>
        </w:rPr>
        <w:t xml:space="preserve">Vụ </w:t>
      </w:r>
      <w:r w:rsidRPr="00101980">
        <w:rPr>
          <w:sz w:val="28"/>
          <w:szCs w:val="28"/>
        </w:rPr>
        <w:t>Pháp chế, kiểm soát nội bộ</w:t>
      </w:r>
      <w:r>
        <w:rPr>
          <w:sz w:val="28"/>
          <w:szCs w:val="28"/>
        </w:rPr>
        <w:t xml:space="preserve">; </w:t>
      </w:r>
      <w:r w:rsidR="003A6564">
        <w:rPr>
          <w:sz w:val="28"/>
          <w:szCs w:val="28"/>
        </w:rPr>
        <w:t xml:space="preserve">4) </w:t>
      </w:r>
      <w:r>
        <w:rPr>
          <w:sz w:val="28"/>
          <w:szCs w:val="28"/>
        </w:rPr>
        <w:t xml:space="preserve">Vụ </w:t>
      </w:r>
      <w:r w:rsidRPr="00101980">
        <w:rPr>
          <w:sz w:val="28"/>
          <w:szCs w:val="28"/>
        </w:rPr>
        <w:t>Tổ chức, nhân sự và đào tạo</w:t>
      </w:r>
      <w:r>
        <w:rPr>
          <w:sz w:val="28"/>
          <w:szCs w:val="28"/>
        </w:rPr>
        <w:t>.</w:t>
      </w:r>
      <w:r w:rsidRPr="00101980">
        <w:rPr>
          <w:sz w:val="28"/>
          <w:szCs w:val="28"/>
        </w:rPr>
        <w:t xml:space="preserve"> </w:t>
      </w:r>
    </w:p>
    <w:p w:rsidR="008F2118" w:rsidRDefault="00DF2D47" w:rsidP="005F2574">
      <w:pPr>
        <w:spacing w:before="120"/>
        <w:ind w:firstLine="720"/>
        <w:jc w:val="both"/>
        <w:rPr>
          <w:sz w:val="28"/>
          <w:szCs w:val="28"/>
        </w:rPr>
      </w:pPr>
      <w:r>
        <w:rPr>
          <w:sz w:val="28"/>
          <w:szCs w:val="28"/>
        </w:rPr>
        <w:t xml:space="preserve">- </w:t>
      </w:r>
      <w:r w:rsidR="008F2118" w:rsidRPr="00576AE8">
        <w:rPr>
          <w:sz w:val="28"/>
          <w:szCs w:val="28"/>
        </w:rPr>
        <w:t>Văn phòng</w:t>
      </w:r>
      <w:r w:rsidR="008F2118">
        <w:rPr>
          <w:sz w:val="28"/>
          <w:szCs w:val="28"/>
        </w:rPr>
        <w:t xml:space="preserve"> Ủy ban gồm: </w:t>
      </w:r>
      <w:r w:rsidR="008F2118" w:rsidRPr="00576AE8">
        <w:rPr>
          <w:sz w:val="28"/>
          <w:szCs w:val="28"/>
        </w:rPr>
        <w:t>Phòng Hành chính</w:t>
      </w:r>
      <w:r w:rsidR="008F2118">
        <w:rPr>
          <w:sz w:val="28"/>
          <w:szCs w:val="28"/>
        </w:rPr>
        <w:t xml:space="preserve">, </w:t>
      </w:r>
      <w:r w:rsidR="008F2118" w:rsidRPr="00576AE8">
        <w:rPr>
          <w:sz w:val="28"/>
          <w:szCs w:val="28"/>
        </w:rPr>
        <w:t>Phòng Tài chính</w:t>
      </w:r>
      <w:r w:rsidR="008F2118">
        <w:rPr>
          <w:sz w:val="28"/>
          <w:szCs w:val="28"/>
        </w:rPr>
        <w:t>,</w:t>
      </w:r>
      <w:r w:rsidR="008F2118" w:rsidRPr="00576AE8">
        <w:rPr>
          <w:sz w:val="28"/>
          <w:szCs w:val="28"/>
        </w:rPr>
        <w:t xml:space="preserve"> kế toán</w:t>
      </w:r>
      <w:r w:rsidR="008F2118">
        <w:rPr>
          <w:sz w:val="28"/>
          <w:szCs w:val="28"/>
        </w:rPr>
        <w:t xml:space="preserve">, </w:t>
      </w:r>
      <w:r w:rsidR="008F2118" w:rsidRPr="00576AE8">
        <w:rPr>
          <w:sz w:val="28"/>
          <w:szCs w:val="28"/>
        </w:rPr>
        <w:t>Trung tâm thông tin</w:t>
      </w:r>
      <w:r w:rsidR="008F2118">
        <w:rPr>
          <w:sz w:val="28"/>
          <w:szCs w:val="28"/>
        </w:rPr>
        <w:t xml:space="preserve"> quản lý.</w:t>
      </w:r>
    </w:p>
    <w:p w:rsidR="00A6000A" w:rsidRPr="008E6A72" w:rsidRDefault="00AE4013" w:rsidP="005F2574">
      <w:pPr>
        <w:spacing w:before="120"/>
        <w:ind w:firstLine="720"/>
        <w:jc w:val="both"/>
        <w:rPr>
          <w:b/>
          <w:sz w:val="28"/>
          <w:szCs w:val="28"/>
        </w:rPr>
      </w:pPr>
      <w:r>
        <w:rPr>
          <w:b/>
          <w:sz w:val="28"/>
          <w:szCs w:val="28"/>
        </w:rPr>
        <w:t>7</w:t>
      </w:r>
      <w:r w:rsidR="007A5853">
        <w:rPr>
          <w:b/>
          <w:sz w:val="28"/>
          <w:szCs w:val="28"/>
        </w:rPr>
        <w:t>.</w:t>
      </w:r>
      <w:r w:rsidR="00F06628" w:rsidRPr="008E6A72">
        <w:rPr>
          <w:b/>
          <w:sz w:val="28"/>
          <w:szCs w:val="28"/>
        </w:rPr>
        <w:t xml:space="preserve"> </w:t>
      </w:r>
      <w:r w:rsidR="00BA2E8A" w:rsidRPr="008E6A72">
        <w:rPr>
          <w:b/>
          <w:sz w:val="28"/>
          <w:szCs w:val="28"/>
        </w:rPr>
        <w:t>G</w:t>
      </w:r>
      <w:r w:rsidR="00A6000A" w:rsidRPr="008E6A72">
        <w:rPr>
          <w:b/>
          <w:sz w:val="28"/>
          <w:szCs w:val="28"/>
        </w:rPr>
        <w:t>iám sát</w:t>
      </w:r>
      <w:r w:rsidR="00B62ADF">
        <w:rPr>
          <w:b/>
          <w:sz w:val="28"/>
          <w:szCs w:val="28"/>
        </w:rPr>
        <w:t xml:space="preserve"> </w:t>
      </w:r>
      <w:r w:rsidR="00775779">
        <w:rPr>
          <w:b/>
          <w:sz w:val="28"/>
          <w:szCs w:val="28"/>
        </w:rPr>
        <w:t>hoạt động của</w:t>
      </w:r>
      <w:r w:rsidR="00B62ADF">
        <w:rPr>
          <w:b/>
          <w:sz w:val="28"/>
          <w:szCs w:val="28"/>
        </w:rPr>
        <w:t xml:space="preserve"> Ủy ban</w:t>
      </w:r>
    </w:p>
    <w:p w:rsidR="004A1983" w:rsidRPr="00831C1A" w:rsidRDefault="009F4D65" w:rsidP="005F2574">
      <w:pPr>
        <w:spacing w:before="120"/>
        <w:ind w:firstLine="720"/>
        <w:jc w:val="both"/>
        <w:rPr>
          <w:sz w:val="28"/>
          <w:szCs w:val="28"/>
        </w:rPr>
      </w:pPr>
      <w:bookmarkStart w:id="2" w:name="dieu_6"/>
      <w:r>
        <w:rPr>
          <w:sz w:val="28"/>
          <w:szCs w:val="28"/>
        </w:rPr>
        <w:t xml:space="preserve">- </w:t>
      </w:r>
      <w:r w:rsidR="00C576DF">
        <w:rPr>
          <w:sz w:val="28"/>
          <w:szCs w:val="28"/>
        </w:rPr>
        <w:t>N</w:t>
      </w:r>
      <w:r w:rsidR="00A6000A" w:rsidRPr="00831C1A">
        <w:rPr>
          <w:sz w:val="28"/>
          <w:szCs w:val="28"/>
        </w:rPr>
        <w:t>ội dung giám sát</w:t>
      </w:r>
      <w:bookmarkEnd w:id="2"/>
      <w:r w:rsidR="00DF00E4" w:rsidRPr="00831C1A">
        <w:rPr>
          <w:sz w:val="28"/>
          <w:szCs w:val="28"/>
        </w:rPr>
        <w:t xml:space="preserve"> bao gồm </w:t>
      </w:r>
      <w:bookmarkStart w:id="3" w:name="dieu_7"/>
      <w:r w:rsidR="00DF00E4" w:rsidRPr="00831C1A">
        <w:rPr>
          <w:sz w:val="28"/>
          <w:szCs w:val="28"/>
        </w:rPr>
        <w:t xml:space="preserve">việc theo dõi, kiểm tra, đánh giá </w:t>
      </w:r>
      <w:r w:rsidR="00B62ADF">
        <w:rPr>
          <w:sz w:val="28"/>
          <w:szCs w:val="28"/>
        </w:rPr>
        <w:t xml:space="preserve">Ủy ban </w:t>
      </w:r>
      <w:r w:rsidR="00DF00E4" w:rsidRPr="00831C1A">
        <w:rPr>
          <w:sz w:val="28"/>
          <w:szCs w:val="28"/>
        </w:rPr>
        <w:t xml:space="preserve">trong việc thực hiện </w:t>
      </w:r>
      <w:r w:rsidR="00C576DF">
        <w:rPr>
          <w:sz w:val="28"/>
          <w:szCs w:val="28"/>
        </w:rPr>
        <w:t xml:space="preserve">nhiệm vụ </w:t>
      </w:r>
      <w:r w:rsidR="00B62ADF">
        <w:rPr>
          <w:sz w:val="28"/>
          <w:szCs w:val="28"/>
        </w:rPr>
        <w:t xml:space="preserve">được </w:t>
      </w:r>
      <w:r w:rsidR="0020065D">
        <w:rPr>
          <w:sz w:val="28"/>
          <w:szCs w:val="28"/>
        </w:rPr>
        <w:t>giao</w:t>
      </w:r>
      <w:r w:rsidR="00DF00E4" w:rsidRPr="00831C1A">
        <w:rPr>
          <w:sz w:val="28"/>
          <w:szCs w:val="28"/>
        </w:rPr>
        <w:t>.</w:t>
      </w:r>
      <w:r w:rsidR="004A1983" w:rsidRPr="00831C1A">
        <w:rPr>
          <w:sz w:val="28"/>
          <w:szCs w:val="28"/>
        </w:rPr>
        <w:t xml:space="preserve"> </w:t>
      </w:r>
    </w:p>
    <w:p w:rsidR="00973868" w:rsidRDefault="009F4D65" w:rsidP="005F2574">
      <w:pPr>
        <w:spacing w:before="120"/>
        <w:ind w:firstLine="720"/>
        <w:jc w:val="both"/>
        <w:rPr>
          <w:sz w:val="28"/>
          <w:szCs w:val="28"/>
        </w:rPr>
      </w:pPr>
      <w:r>
        <w:rPr>
          <w:sz w:val="28"/>
          <w:szCs w:val="28"/>
        </w:rPr>
        <w:t xml:space="preserve">- </w:t>
      </w:r>
      <w:r w:rsidR="00A6000A" w:rsidRPr="00831C1A">
        <w:rPr>
          <w:sz w:val="28"/>
          <w:szCs w:val="28"/>
        </w:rPr>
        <w:t xml:space="preserve">Chính phủ thống nhất tổ chức thực hiện </w:t>
      </w:r>
      <w:r w:rsidR="00775779">
        <w:rPr>
          <w:sz w:val="28"/>
          <w:szCs w:val="28"/>
        </w:rPr>
        <w:t xml:space="preserve">việc </w:t>
      </w:r>
      <w:r w:rsidR="00D85924" w:rsidRPr="00831C1A">
        <w:rPr>
          <w:sz w:val="28"/>
          <w:szCs w:val="28"/>
        </w:rPr>
        <w:t>giám sát</w:t>
      </w:r>
      <w:r w:rsidR="00775779">
        <w:rPr>
          <w:sz w:val="28"/>
          <w:szCs w:val="28"/>
        </w:rPr>
        <w:t>, đánh giá hoạt động của Ủy ban.</w:t>
      </w:r>
    </w:p>
    <w:p w:rsidR="00775779" w:rsidRDefault="00973868" w:rsidP="008017B5">
      <w:pPr>
        <w:spacing w:before="120"/>
        <w:ind w:firstLine="720"/>
        <w:jc w:val="both"/>
        <w:rPr>
          <w:sz w:val="28"/>
          <w:szCs w:val="28"/>
        </w:rPr>
      </w:pPr>
      <w:r>
        <w:rPr>
          <w:sz w:val="28"/>
          <w:szCs w:val="28"/>
        </w:rPr>
        <w:lastRenderedPageBreak/>
        <w:t xml:space="preserve">- Các bộ, cơ quan ngang bộ </w:t>
      </w:r>
      <w:r w:rsidRPr="00831C1A">
        <w:rPr>
          <w:sz w:val="28"/>
          <w:szCs w:val="28"/>
        </w:rPr>
        <w:t>giám sát</w:t>
      </w:r>
      <w:r>
        <w:rPr>
          <w:sz w:val="28"/>
          <w:szCs w:val="28"/>
        </w:rPr>
        <w:t xml:space="preserve"> hoạt động của Ủy ban </w:t>
      </w:r>
      <w:r w:rsidR="008017B5">
        <w:rPr>
          <w:sz w:val="28"/>
          <w:szCs w:val="28"/>
        </w:rPr>
        <w:t xml:space="preserve">theo phân công của Chính phủ </w:t>
      </w:r>
      <w:r>
        <w:rPr>
          <w:sz w:val="28"/>
          <w:szCs w:val="28"/>
        </w:rPr>
        <w:t xml:space="preserve">trong phạm vi ngành, lĩnh vực được </w:t>
      </w:r>
      <w:r w:rsidR="008017B5">
        <w:rPr>
          <w:sz w:val="28"/>
          <w:szCs w:val="28"/>
        </w:rPr>
        <w:t xml:space="preserve">giao quản lý </w:t>
      </w:r>
      <w:r>
        <w:rPr>
          <w:sz w:val="28"/>
          <w:szCs w:val="28"/>
        </w:rPr>
        <w:t xml:space="preserve">theo quy định của pháp luật. </w:t>
      </w:r>
    </w:p>
    <w:bookmarkEnd w:id="3"/>
    <w:p w:rsidR="00DB21EC" w:rsidRDefault="009F4D65" w:rsidP="005F2574">
      <w:pPr>
        <w:spacing w:before="120"/>
        <w:ind w:firstLine="720"/>
        <w:jc w:val="both"/>
        <w:rPr>
          <w:sz w:val="28"/>
          <w:szCs w:val="28"/>
        </w:rPr>
      </w:pPr>
      <w:r>
        <w:rPr>
          <w:sz w:val="28"/>
          <w:szCs w:val="28"/>
        </w:rPr>
        <w:t xml:space="preserve">- </w:t>
      </w:r>
      <w:r w:rsidR="00A6000A" w:rsidRPr="00831C1A">
        <w:rPr>
          <w:sz w:val="28"/>
          <w:szCs w:val="28"/>
        </w:rPr>
        <w:t xml:space="preserve">Để có cơ sở cho giám sát, đánh giá, </w:t>
      </w:r>
      <w:r w:rsidR="00DB21EC" w:rsidRPr="00831C1A">
        <w:rPr>
          <w:sz w:val="28"/>
          <w:szCs w:val="28"/>
        </w:rPr>
        <w:t xml:space="preserve">cần có </w:t>
      </w:r>
      <w:r w:rsidR="00A6000A" w:rsidRPr="00831C1A">
        <w:rPr>
          <w:sz w:val="28"/>
          <w:szCs w:val="28"/>
        </w:rPr>
        <w:t>h</w:t>
      </w:r>
      <w:r w:rsidR="00DB21EC" w:rsidRPr="00831C1A">
        <w:rPr>
          <w:sz w:val="28"/>
          <w:szCs w:val="28"/>
        </w:rPr>
        <w:t>ệ</w:t>
      </w:r>
      <w:r w:rsidR="00A6000A" w:rsidRPr="00831C1A">
        <w:rPr>
          <w:sz w:val="28"/>
          <w:szCs w:val="28"/>
        </w:rPr>
        <w:t xml:space="preserve"> thống chỉ tiêu, nhiệm vụ giao cho</w:t>
      </w:r>
      <w:r w:rsidR="00775779">
        <w:rPr>
          <w:sz w:val="28"/>
          <w:szCs w:val="28"/>
        </w:rPr>
        <w:t xml:space="preserve"> Ủy ban</w:t>
      </w:r>
      <w:r w:rsidR="00A6000A" w:rsidRPr="00831C1A">
        <w:rPr>
          <w:sz w:val="28"/>
          <w:szCs w:val="28"/>
        </w:rPr>
        <w:t>.</w:t>
      </w:r>
      <w:r>
        <w:rPr>
          <w:sz w:val="28"/>
          <w:szCs w:val="28"/>
        </w:rPr>
        <w:t xml:space="preserve"> </w:t>
      </w:r>
      <w:r w:rsidR="00775779">
        <w:rPr>
          <w:sz w:val="28"/>
          <w:szCs w:val="28"/>
        </w:rPr>
        <w:t xml:space="preserve">Ủy ban </w:t>
      </w:r>
      <w:r w:rsidR="00DB21EC" w:rsidRPr="00831C1A">
        <w:rPr>
          <w:sz w:val="28"/>
          <w:szCs w:val="28"/>
        </w:rPr>
        <w:t>có trách nhiệm công bố thông tin, minh bạch hóa hoạt động thông qua chế độ báo cáo và thực hiện kiểm toán</w:t>
      </w:r>
      <w:r w:rsidR="00F15561" w:rsidRPr="00831C1A">
        <w:rPr>
          <w:sz w:val="28"/>
          <w:szCs w:val="28"/>
        </w:rPr>
        <w:t xml:space="preserve"> báo cáo hoạt động h</w:t>
      </w:r>
      <w:r w:rsidR="0020065D">
        <w:rPr>
          <w:sz w:val="28"/>
          <w:szCs w:val="28"/>
        </w:rPr>
        <w:t>ằ</w:t>
      </w:r>
      <w:r w:rsidR="00F15561" w:rsidRPr="00831C1A">
        <w:rPr>
          <w:sz w:val="28"/>
          <w:szCs w:val="28"/>
        </w:rPr>
        <w:t>ng năm</w:t>
      </w:r>
      <w:r w:rsidR="00DB21EC" w:rsidRPr="00831C1A">
        <w:rPr>
          <w:sz w:val="28"/>
          <w:szCs w:val="28"/>
        </w:rPr>
        <w:t>.</w:t>
      </w:r>
    </w:p>
    <w:p w:rsidR="00775779" w:rsidRPr="00FD36F3" w:rsidRDefault="00AE4013" w:rsidP="005F2574">
      <w:pPr>
        <w:spacing w:before="120"/>
        <w:ind w:firstLine="720"/>
        <w:jc w:val="both"/>
        <w:rPr>
          <w:b/>
          <w:sz w:val="28"/>
          <w:szCs w:val="28"/>
        </w:rPr>
      </w:pPr>
      <w:r>
        <w:rPr>
          <w:b/>
          <w:sz w:val="28"/>
          <w:szCs w:val="28"/>
        </w:rPr>
        <w:t>8</w:t>
      </w:r>
      <w:r w:rsidR="007A5853">
        <w:rPr>
          <w:b/>
          <w:sz w:val="28"/>
          <w:szCs w:val="28"/>
        </w:rPr>
        <w:t xml:space="preserve">. </w:t>
      </w:r>
      <w:r w:rsidR="0006749C">
        <w:rPr>
          <w:b/>
          <w:sz w:val="28"/>
          <w:szCs w:val="28"/>
        </w:rPr>
        <w:t>Nhiệm vụ, quyền hạn của Ủy ban trong m</w:t>
      </w:r>
      <w:r w:rsidR="005F2574">
        <w:rPr>
          <w:b/>
          <w:sz w:val="28"/>
          <w:szCs w:val="28"/>
        </w:rPr>
        <w:t>ối quan hệ với các b</w:t>
      </w:r>
      <w:r w:rsidR="00FD36F3" w:rsidRPr="00FD36F3">
        <w:rPr>
          <w:b/>
          <w:sz w:val="28"/>
          <w:szCs w:val="28"/>
        </w:rPr>
        <w:t xml:space="preserve">ộ, </w:t>
      </w:r>
      <w:r w:rsidR="00C576DF">
        <w:rPr>
          <w:b/>
          <w:sz w:val="28"/>
          <w:szCs w:val="28"/>
        </w:rPr>
        <w:t>c</w:t>
      </w:r>
      <w:r w:rsidR="00FD36F3" w:rsidRPr="00FD36F3">
        <w:rPr>
          <w:b/>
          <w:sz w:val="28"/>
          <w:szCs w:val="28"/>
        </w:rPr>
        <w:t xml:space="preserve">ơ quan ngang </w:t>
      </w:r>
      <w:r w:rsidR="005F2574">
        <w:rPr>
          <w:b/>
          <w:sz w:val="28"/>
          <w:szCs w:val="28"/>
        </w:rPr>
        <w:t>b</w:t>
      </w:r>
      <w:r w:rsidR="00FD36F3" w:rsidRPr="00FD36F3">
        <w:rPr>
          <w:b/>
          <w:sz w:val="28"/>
          <w:szCs w:val="28"/>
        </w:rPr>
        <w:t>ộ</w:t>
      </w:r>
    </w:p>
    <w:p w:rsidR="00FD36F3" w:rsidRPr="004B74A1" w:rsidRDefault="003C13B8" w:rsidP="005F2574">
      <w:pPr>
        <w:shd w:val="clear" w:color="auto" w:fill="FFFFFF"/>
        <w:spacing w:before="120"/>
        <w:ind w:firstLine="720"/>
        <w:jc w:val="both"/>
        <w:rPr>
          <w:sz w:val="28"/>
          <w:szCs w:val="28"/>
        </w:rPr>
      </w:pPr>
      <w:r w:rsidRPr="003C13B8">
        <w:rPr>
          <w:b/>
          <w:sz w:val="28"/>
          <w:szCs w:val="28"/>
        </w:rPr>
        <w:t xml:space="preserve">a) </w:t>
      </w:r>
      <w:r w:rsidR="00FD36F3">
        <w:rPr>
          <w:sz w:val="28"/>
          <w:szCs w:val="28"/>
        </w:rPr>
        <w:t xml:space="preserve">Ủy ban </w:t>
      </w:r>
      <w:r w:rsidR="00FD36F3" w:rsidRPr="004B74A1">
        <w:rPr>
          <w:sz w:val="28"/>
          <w:szCs w:val="28"/>
        </w:rPr>
        <w:t xml:space="preserve">chịu sự quản lý nhà nước của các bộ, cơ quan ngang bộ </w:t>
      </w:r>
      <w:r w:rsidR="00FD36F3">
        <w:rPr>
          <w:sz w:val="28"/>
          <w:szCs w:val="28"/>
        </w:rPr>
        <w:t xml:space="preserve">trong phạm vi </w:t>
      </w:r>
      <w:r w:rsidR="00FD36F3" w:rsidRPr="004B74A1">
        <w:rPr>
          <w:sz w:val="28"/>
          <w:szCs w:val="28"/>
        </w:rPr>
        <w:t>ngành, lĩnh vực</w:t>
      </w:r>
      <w:r w:rsidR="00FD36F3">
        <w:rPr>
          <w:sz w:val="28"/>
          <w:szCs w:val="28"/>
        </w:rPr>
        <w:t xml:space="preserve"> được phân công </w:t>
      </w:r>
      <w:r w:rsidR="00FD36F3" w:rsidRPr="004B74A1">
        <w:rPr>
          <w:sz w:val="28"/>
          <w:szCs w:val="28"/>
        </w:rPr>
        <w:t>theo quy định của pháp luật</w:t>
      </w:r>
      <w:r w:rsidR="00FD36F3">
        <w:rPr>
          <w:sz w:val="28"/>
          <w:szCs w:val="28"/>
        </w:rPr>
        <w:t>:</w:t>
      </w:r>
    </w:p>
    <w:p w:rsidR="00FD36F3" w:rsidRDefault="003C13B8" w:rsidP="005F2574">
      <w:pPr>
        <w:shd w:val="clear" w:color="auto" w:fill="FFFFFF"/>
        <w:spacing w:before="120"/>
        <w:ind w:firstLine="720"/>
        <w:jc w:val="both"/>
        <w:rPr>
          <w:sz w:val="28"/>
          <w:szCs w:val="28"/>
        </w:rPr>
      </w:pPr>
      <w:r>
        <w:rPr>
          <w:sz w:val="28"/>
          <w:szCs w:val="28"/>
        </w:rPr>
        <w:t>-</w:t>
      </w:r>
      <w:r w:rsidR="00FD36F3">
        <w:rPr>
          <w:sz w:val="28"/>
          <w:szCs w:val="28"/>
        </w:rPr>
        <w:t xml:space="preserve"> C</w:t>
      </w:r>
      <w:r w:rsidR="00FD36F3" w:rsidRPr="004B74A1">
        <w:rPr>
          <w:sz w:val="28"/>
          <w:szCs w:val="28"/>
        </w:rPr>
        <w:t>hấp hành và tuân thủ các hoạt động quản lý nhà nước của bộ, cơ quan ngang bộ</w:t>
      </w:r>
      <w:r w:rsidR="00FD36F3">
        <w:rPr>
          <w:sz w:val="28"/>
          <w:szCs w:val="28"/>
        </w:rPr>
        <w:t>.</w:t>
      </w:r>
    </w:p>
    <w:p w:rsidR="00FD36F3" w:rsidRPr="004B74A1" w:rsidRDefault="003C13B8" w:rsidP="005F2574">
      <w:pPr>
        <w:shd w:val="clear" w:color="auto" w:fill="FFFFFF"/>
        <w:spacing w:before="120"/>
        <w:ind w:firstLine="720"/>
        <w:jc w:val="both"/>
        <w:rPr>
          <w:sz w:val="28"/>
          <w:szCs w:val="28"/>
        </w:rPr>
      </w:pPr>
      <w:r>
        <w:rPr>
          <w:sz w:val="28"/>
          <w:szCs w:val="28"/>
        </w:rPr>
        <w:t>-</w:t>
      </w:r>
      <w:r w:rsidR="00FD36F3">
        <w:rPr>
          <w:sz w:val="28"/>
          <w:szCs w:val="28"/>
        </w:rPr>
        <w:t xml:space="preserve"> C</w:t>
      </w:r>
      <w:r w:rsidR="00FD36F3" w:rsidRPr="004B74A1">
        <w:rPr>
          <w:sz w:val="28"/>
          <w:szCs w:val="28"/>
        </w:rPr>
        <w:t>hấp hành các văn bản quy phạm pháp luật của cơ quan quản lý nhà nước về quản lý, sử dụng vốn nhà nước đầu tư vào sản xuất kinh doanh tại doanh nghiệp.</w:t>
      </w:r>
    </w:p>
    <w:p w:rsidR="00FD36F3" w:rsidRPr="004B74A1" w:rsidRDefault="003C13B8" w:rsidP="005F2574">
      <w:pPr>
        <w:shd w:val="clear" w:color="auto" w:fill="FFFFFF"/>
        <w:spacing w:before="120"/>
        <w:ind w:firstLine="720"/>
        <w:jc w:val="both"/>
        <w:rPr>
          <w:sz w:val="28"/>
          <w:szCs w:val="28"/>
        </w:rPr>
      </w:pPr>
      <w:r>
        <w:rPr>
          <w:sz w:val="28"/>
          <w:szCs w:val="28"/>
        </w:rPr>
        <w:t>-</w:t>
      </w:r>
      <w:r w:rsidR="00FD36F3">
        <w:rPr>
          <w:sz w:val="28"/>
          <w:szCs w:val="28"/>
        </w:rPr>
        <w:t xml:space="preserve"> </w:t>
      </w:r>
      <w:r w:rsidR="00FD36F3" w:rsidRPr="004B74A1">
        <w:rPr>
          <w:sz w:val="28"/>
          <w:szCs w:val="28"/>
        </w:rPr>
        <w:t>Thực hiện chiến lược đầu tư theo chiến lược, kế hoạch phát triển kinh tế - xã hội, quy hoạch phát triển ngành đã được phê duyệt.</w:t>
      </w:r>
    </w:p>
    <w:p w:rsidR="00FD36F3" w:rsidRPr="004B74A1" w:rsidRDefault="003C13B8" w:rsidP="005F2574">
      <w:pPr>
        <w:shd w:val="clear" w:color="auto" w:fill="FFFFFF"/>
        <w:spacing w:before="120"/>
        <w:ind w:firstLine="720"/>
        <w:jc w:val="both"/>
        <w:rPr>
          <w:sz w:val="28"/>
          <w:szCs w:val="28"/>
        </w:rPr>
      </w:pPr>
      <w:r>
        <w:rPr>
          <w:sz w:val="28"/>
          <w:szCs w:val="28"/>
        </w:rPr>
        <w:t>-</w:t>
      </w:r>
      <w:r w:rsidR="00FD36F3">
        <w:rPr>
          <w:sz w:val="28"/>
          <w:szCs w:val="28"/>
        </w:rPr>
        <w:t xml:space="preserve"> </w:t>
      </w:r>
      <w:r w:rsidR="00FD36F3" w:rsidRPr="004B74A1">
        <w:rPr>
          <w:sz w:val="28"/>
          <w:szCs w:val="28"/>
        </w:rPr>
        <w:t>Chấp hành các quy định về danh mục, phương thức quản lý tài chính, chính sách ưu đãi đối với sản phẩm, dịch vụ công ích trong từng thời kỳ.</w:t>
      </w:r>
    </w:p>
    <w:p w:rsidR="00FD36F3" w:rsidRPr="004B74A1" w:rsidRDefault="003C13B8" w:rsidP="005F2574">
      <w:pPr>
        <w:shd w:val="clear" w:color="auto" w:fill="FFFFFF"/>
        <w:spacing w:before="120"/>
        <w:ind w:firstLine="720"/>
        <w:jc w:val="both"/>
        <w:rPr>
          <w:sz w:val="28"/>
          <w:szCs w:val="28"/>
        </w:rPr>
      </w:pPr>
      <w:r>
        <w:rPr>
          <w:sz w:val="28"/>
          <w:szCs w:val="28"/>
        </w:rPr>
        <w:t>-</w:t>
      </w:r>
      <w:r w:rsidR="00FD36F3">
        <w:rPr>
          <w:sz w:val="28"/>
          <w:szCs w:val="28"/>
        </w:rPr>
        <w:t xml:space="preserve"> </w:t>
      </w:r>
      <w:r w:rsidR="00FD36F3" w:rsidRPr="004B74A1">
        <w:rPr>
          <w:sz w:val="28"/>
          <w:szCs w:val="28"/>
        </w:rPr>
        <w:t>Chấp hành sự giám sát, kiểm tra, thanh tra việc thực hiện chính sách, pháp luật của các cơ quan nhà nước có thẩm quyền.</w:t>
      </w:r>
    </w:p>
    <w:p w:rsidR="00FD36F3" w:rsidRPr="004B74A1" w:rsidRDefault="003C13B8" w:rsidP="005F2574">
      <w:pPr>
        <w:shd w:val="clear" w:color="auto" w:fill="FFFFFF"/>
        <w:spacing w:before="120"/>
        <w:ind w:firstLine="720"/>
        <w:jc w:val="both"/>
        <w:rPr>
          <w:sz w:val="28"/>
          <w:szCs w:val="28"/>
        </w:rPr>
      </w:pPr>
      <w:r>
        <w:rPr>
          <w:sz w:val="28"/>
          <w:szCs w:val="28"/>
        </w:rPr>
        <w:t>-</w:t>
      </w:r>
      <w:r w:rsidR="00FD36F3">
        <w:rPr>
          <w:sz w:val="28"/>
          <w:szCs w:val="28"/>
        </w:rPr>
        <w:t xml:space="preserve"> C</w:t>
      </w:r>
      <w:r w:rsidR="00FD36F3" w:rsidRPr="004B74A1">
        <w:rPr>
          <w:sz w:val="28"/>
          <w:szCs w:val="28"/>
        </w:rPr>
        <w:t xml:space="preserve">ó trách nhiệm lấy ý kiến của các bộ, cơ quan ngang bộ trong việc xây dựng các chiến lược phát triển, kế hoạch dài hạn, dự án đầu tư lớn của doanh nghiệp do </w:t>
      </w:r>
      <w:r w:rsidR="00FD36F3">
        <w:rPr>
          <w:sz w:val="28"/>
          <w:szCs w:val="28"/>
        </w:rPr>
        <w:t>Ủy ban làm đại diện chủ sở hữu theo quy định của pháp luật.</w:t>
      </w:r>
    </w:p>
    <w:p w:rsidR="00FD36F3" w:rsidRPr="00055C6E" w:rsidRDefault="003C13B8" w:rsidP="005F2574">
      <w:pPr>
        <w:spacing w:before="120"/>
        <w:ind w:firstLine="720"/>
        <w:jc w:val="both"/>
        <w:rPr>
          <w:sz w:val="28"/>
          <w:szCs w:val="28"/>
        </w:rPr>
      </w:pPr>
      <w:r w:rsidRPr="003C13B8">
        <w:rPr>
          <w:b/>
          <w:sz w:val="28"/>
          <w:szCs w:val="28"/>
        </w:rPr>
        <w:t xml:space="preserve">b) </w:t>
      </w:r>
      <w:r w:rsidR="00FD36F3" w:rsidRPr="00055C6E">
        <w:rPr>
          <w:sz w:val="28"/>
          <w:szCs w:val="28"/>
        </w:rPr>
        <w:t>Về thực hiện chức năng đại diện chủ sở hữu</w:t>
      </w:r>
      <w:r w:rsidR="00C576DF">
        <w:rPr>
          <w:sz w:val="28"/>
          <w:szCs w:val="28"/>
        </w:rPr>
        <w:t xml:space="preserve"> của Ủy ban</w:t>
      </w:r>
      <w:r w:rsidR="00FD36F3" w:rsidRPr="00055C6E">
        <w:rPr>
          <w:sz w:val="28"/>
          <w:szCs w:val="28"/>
        </w:rPr>
        <w:t>:</w:t>
      </w:r>
    </w:p>
    <w:p w:rsidR="00FD36F3" w:rsidRDefault="003C13B8" w:rsidP="005F2574">
      <w:pPr>
        <w:shd w:val="clear" w:color="auto" w:fill="FFFFFF"/>
        <w:spacing w:before="120"/>
        <w:ind w:firstLine="720"/>
        <w:jc w:val="both"/>
        <w:rPr>
          <w:b/>
          <w:sz w:val="28"/>
          <w:szCs w:val="28"/>
        </w:rPr>
      </w:pPr>
      <w:r>
        <w:rPr>
          <w:bCs/>
          <w:sz w:val="28"/>
          <w:szCs w:val="28"/>
        </w:rPr>
        <w:t xml:space="preserve">- </w:t>
      </w:r>
      <w:r w:rsidR="00FD36F3">
        <w:rPr>
          <w:bCs/>
          <w:sz w:val="28"/>
          <w:szCs w:val="28"/>
        </w:rPr>
        <w:t xml:space="preserve"> </w:t>
      </w:r>
      <w:r w:rsidR="001606AE">
        <w:rPr>
          <w:bCs/>
          <w:sz w:val="28"/>
          <w:szCs w:val="28"/>
        </w:rPr>
        <w:t>Trường hợp Thủ tướng Chính phủ xem xét quyết định hoặc phê duyệt các vấn đề thuộc thẩm quyền theo đề nghị của Ủy ban: C</w:t>
      </w:r>
      <w:r w:rsidR="00055C6E">
        <w:rPr>
          <w:bCs/>
          <w:sz w:val="28"/>
          <w:szCs w:val="28"/>
        </w:rPr>
        <w:t>ác bộ có liên quan tham gia ý kiến</w:t>
      </w:r>
      <w:r w:rsidR="001606AE">
        <w:rPr>
          <w:bCs/>
          <w:sz w:val="28"/>
          <w:szCs w:val="28"/>
        </w:rPr>
        <w:t xml:space="preserve"> hoặc thẩm định theo yêu cầu của Thủ tướng Chính phủ và </w:t>
      </w:r>
      <w:r w:rsidR="00055C6E">
        <w:rPr>
          <w:bCs/>
          <w:sz w:val="28"/>
          <w:szCs w:val="28"/>
        </w:rPr>
        <w:t>theo quy định của pháp luật.</w:t>
      </w:r>
      <w:r w:rsidR="00FD36F3" w:rsidRPr="00712833">
        <w:rPr>
          <w:bCs/>
          <w:sz w:val="28"/>
          <w:szCs w:val="28"/>
        </w:rPr>
        <w:t xml:space="preserve"> </w:t>
      </w:r>
    </w:p>
    <w:p w:rsidR="00FD36F3" w:rsidRDefault="003C13B8" w:rsidP="005F2574">
      <w:pPr>
        <w:shd w:val="clear" w:color="auto" w:fill="FFFFFF"/>
        <w:spacing w:before="120"/>
        <w:ind w:firstLine="720"/>
        <w:jc w:val="both"/>
        <w:rPr>
          <w:sz w:val="28"/>
          <w:szCs w:val="28"/>
        </w:rPr>
      </w:pPr>
      <w:r>
        <w:rPr>
          <w:sz w:val="28"/>
          <w:szCs w:val="28"/>
        </w:rPr>
        <w:t>-</w:t>
      </w:r>
      <w:r w:rsidR="00055C6E">
        <w:rPr>
          <w:sz w:val="28"/>
          <w:szCs w:val="28"/>
        </w:rPr>
        <w:t xml:space="preserve"> </w:t>
      </w:r>
      <w:r w:rsidR="001606AE">
        <w:rPr>
          <w:sz w:val="28"/>
          <w:szCs w:val="28"/>
        </w:rPr>
        <w:t>Trường hợp Ủy ban quyết định hoặc phê duyệt các vấn đề thuộc thẩm quyền</w:t>
      </w:r>
      <w:r w:rsidR="00C576DF">
        <w:rPr>
          <w:sz w:val="28"/>
          <w:szCs w:val="28"/>
        </w:rPr>
        <w:t xml:space="preserve"> của Ủy ban</w:t>
      </w:r>
      <w:r w:rsidR="008B3B5D">
        <w:rPr>
          <w:sz w:val="28"/>
          <w:szCs w:val="28"/>
        </w:rPr>
        <w:t xml:space="preserve">: </w:t>
      </w:r>
      <w:r w:rsidR="008B3B5D">
        <w:rPr>
          <w:bCs/>
          <w:sz w:val="28"/>
          <w:szCs w:val="28"/>
        </w:rPr>
        <w:t xml:space="preserve">Các bộ có liên quan tham gia ý kiến hoặc thẩm định theo </w:t>
      </w:r>
      <w:r w:rsidR="00C576DF">
        <w:rPr>
          <w:bCs/>
          <w:sz w:val="28"/>
          <w:szCs w:val="28"/>
        </w:rPr>
        <w:t>các nghị</w:t>
      </w:r>
      <w:r w:rsidR="008B3B5D">
        <w:rPr>
          <w:bCs/>
          <w:sz w:val="28"/>
          <w:szCs w:val="28"/>
        </w:rPr>
        <w:t xml:space="preserve"> định của Chính phủ về quản lý, sử dụng vốn nhà nước đầu tư vào sản xuất kinh doanh tại doanh nghiệp</w:t>
      </w:r>
      <w:r w:rsidR="00C576DF">
        <w:rPr>
          <w:sz w:val="28"/>
          <w:szCs w:val="28"/>
        </w:rPr>
        <w:t xml:space="preserve"> và pháp luật liên quan.</w:t>
      </w:r>
    </w:p>
    <w:p w:rsidR="006D67E9" w:rsidRPr="008E6A72" w:rsidRDefault="00AE4013" w:rsidP="005F2574">
      <w:pPr>
        <w:spacing w:before="120"/>
        <w:ind w:firstLine="720"/>
        <w:jc w:val="both"/>
        <w:rPr>
          <w:b/>
          <w:sz w:val="28"/>
          <w:szCs w:val="28"/>
        </w:rPr>
      </w:pPr>
      <w:r>
        <w:rPr>
          <w:b/>
          <w:sz w:val="28"/>
          <w:szCs w:val="28"/>
        </w:rPr>
        <w:t>9</w:t>
      </w:r>
      <w:r w:rsidR="007A5853">
        <w:rPr>
          <w:b/>
          <w:sz w:val="28"/>
          <w:szCs w:val="28"/>
        </w:rPr>
        <w:t xml:space="preserve">. </w:t>
      </w:r>
      <w:r w:rsidR="00775779">
        <w:rPr>
          <w:b/>
          <w:sz w:val="28"/>
          <w:szCs w:val="28"/>
        </w:rPr>
        <w:t>C</w:t>
      </w:r>
      <w:r w:rsidR="005F2574">
        <w:rPr>
          <w:b/>
          <w:sz w:val="28"/>
          <w:szCs w:val="28"/>
        </w:rPr>
        <w:t>huyển giao doanh nghiệp từ các b</w:t>
      </w:r>
      <w:r w:rsidR="00775779">
        <w:rPr>
          <w:b/>
          <w:sz w:val="28"/>
          <w:szCs w:val="28"/>
        </w:rPr>
        <w:t xml:space="preserve">ộ, </w:t>
      </w:r>
      <w:r w:rsidR="005F2574">
        <w:rPr>
          <w:b/>
          <w:sz w:val="28"/>
          <w:szCs w:val="28"/>
        </w:rPr>
        <w:t>Ủy ban nhân dân</w:t>
      </w:r>
      <w:r w:rsidR="00775779">
        <w:rPr>
          <w:b/>
          <w:sz w:val="28"/>
          <w:szCs w:val="28"/>
        </w:rPr>
        <w:t xml:space="preserve"> cấp tỉnh</w:t>
      </w:r>
    </w:p>
    <w:p w:rsidR="00D30776" w:rsidRDefault="002B092D" w:rsidP="005F2574">
      <w:pPr>
        <w:spacing w:before="120"/>
        <w:ind w:firstLine="720"/>
        <w:jc w:val="both"/>
        <w:rPr>
          <w:sz w:val="28"/>
          <w:szCs w:val="28"/>
        </w:rPr>
      </w:pPr>
      <w:r>
        <w:rPr>
          <w:sz w:val="28"/>
          <w:szCs w:val="28"/>
        </w:rPr>
        <w:t xml:space="preserve">- </w:t>
      </w:r>
      <w:r w:rsidR="002C39B7">
        <w:rPr>
          <w:sz w:val="28"/>
          <w:szCs w:val="28"/>
        </w:rPr>
        <w:t xml:space="preserve">Dự thảo quy định về </w:t>
      </w:r>
      <w:r w:rsidR="00D30776">
        <w:rPr>
          <w:sz w:val="28"/>
          <w:szCs w:val="28"/>
        </w:rPr>
        <w:t xml:space="preserve">doanh nghiệp thuộc diện chuyển giao </w:t>
      </w:r>
      <w:r w:rsidR="002C39B7">
        <w:rPr>
          <w:sz w:val="28"/>
          <w:szCs w:val="28"/>
        </w:rPr>
        <w:t xml:space="preserve">quyền đại diện </w:t>
      </w:r>
      <w:r w:rsidR="005F2574">
        <w:rPr>
          <w:sz w:val="28"/>
          <w:szCs w:val="28"/>
        </w:rPr>
        <w:t>chủ sở hữu vốn nhà nước từ các b</w:t>
      </w:r>
      <w:r w:rsidR="002C39B7">
        <w:rPr>
          <w:sz w:val="28"/>
          <w:szCs w:val="28"/>
        </w:rPr>
        <w:t>ộ, Ủy ban nhân dân</w:t>
      </w:r>
      <w:r w:rsidR="00D30776">
        <w:rPr>
          <w:sz w:val="28"/>
          <w:szCs w:val="28"/>
        </w:rPr>
        <w:t>.</w:t>
      </w:r>
    </w:p>
    <w:p w:rsidR="00D30776" w:rsidRPr="00E15087" w:rsidRDefault="002B092D" w:rsidP="005F2574">
      <w:pPr>
        <w:spacing w:before="120"/>
        <w:ind w:firstLine="720"/>
        <w:jc w:val="both"/>
        <w:rPr>
          <w:sz w:val="28"/>
          <w:szCs w:val="28"/>
        </w:rPr>
      </w:pPr>
      <w:r>
        <w:rPr>
          <w:sz w:val="28"/>
          <w:szCs w:val="28"/>
        </w:rPr>
        <w:t xml:space="preserve">- </w:t>
      </w:r>
      <w:r w:rsidR="00D30776">
        <w:rPr>
          <w:sz w:val="28"/>
          <w:szCs w:val="28"/>
        </w:rPr>
        <w:t xml:space="preserve">Về đầu mối quản lý doanh nghiệp </w:t>
      </w:r>
      <w:r w:rsidR="00775779">
        <w:rPr>
          <w:sz w:val="28"/>
          <w:szCs w:val="28"/>
        </w:rPr>
        <w:t xml:space="preserve">sau </w:t>
      </w:r>
      <w:r w:rsidR="00D30776">
        <w:rPr>
          <w:sz w:val="28"/>
          <w:szCs w:val="28"/>
        </w:rPr>
        <w:t>chuyển giao:</w:t>
      </w:r>
    </w:p>
    <w:p w:rsidR="002C39B7" w:rsidRPr="002B50A2" w:rsidRDefault="002B092D" w:rsidP="005F2574">
      <w:pPr>
        <w:spacing w:before="120"/>
        <w:ind w:firstLine="720"/>
        <w:jc w:val="both"/>
        <w:rPr>
          <w:sz w:val="28"/>
          <w:szCs w:val="28"/>
        </w:rPr>
      </w:pPr>
      <w:r>
        <w:rPr>
          <w:sz w:val="28"/>
          <w:szCs w:val="28"/>
        </w:rPr>
        <w:lastRenderedPageBreak/>
        <w:t>+</w:t>
      </w:r>
      <w:r w:rsidR="00D30776">
        <w:rPr>
          <w:sz w:val="28"/>
          <w:szCs w:val="28"/>
        </w:rPr>
        <w:t xml:space="preserve"> </w:t>
      </w:r>
      <w:r w:rsidR="002C39B7" w:rsidRPr="002B50A2">
        <w:rPr>
          <w:sz w:val="28"/>
          <w:szCs w:val="28"/>
        </w:rPr>
        <w:t xml:space="preserve">Ủy ban </w:t>
      </w:r>
      <w:r w:rsidR="002C39B7">
        <w:rPr>
          <w:sz w:val="28"/>
          <w:szCs w:val="28"/>
        </w:rPr>
        <w:t>là cơ quan đại diện chủ sở hữu của Tổng công ty đầu tư và kinh doanh vốn nhà nước</w:t>
      </w:r>
      <w:r w:rsidR="009A1CDE">
        <w:rPr>
          <w:sz w:val="28"/>
          <w:szCs w:val="28"/>
        </w:rPr>
        <w:t xml:space="preserve"> </w:t>
      </w:r>
      <w:r w:rsidR="00732F31">
        <w:rPr>
          <w:sz w:val="28"/>
          <w:szCs w:val="28"/>
        </w:rPr>
        <w:t>(</w:t>
      </w:r>
      <w:r w:rsidR="009A1CDE">
        <w:rPr>
          <w:sz w:val="28"/>
          <w:szCs w:val="28"/>
        </w:rPr>
        <w:t>SCIC</w:t>
      </w:r>
      <w:r w:rsidR="00732F31">
        <w:rPr>
          <w:sz w:val="28"/>
          <w:szCs w:val="28"/>
        </w:rPr>
        <w:t>)</w:t>
      </w:r>
      <w:r w:rsidR="00A1000F">
        <w:rPr>
          <w:sz w:val="28"/>
          <w:szCs w:val="28"/>
        </w:rPr>
        <w:t xml:space="preserve"> và 20</w:t>
      </w:r>
      <w:r w:rsidR="00D30776">
        <w:rPr>
          <w:sz w:val="28"/>
          <w:szCs w:val="28"/>
        </w:rPr>
        <w:t xml:space="preserve"> c</w:t>
      </w:r>
      <w:r w:rsidR="002C39B7">
        <w:rPr>
          <w:sz w:val="28"/>
          <w:szCs w:val="28"/>
        </w:rPr>
        <w:t xml:space="preserve">ông ty mẹ các tập đoàn, tổng công ty </w:t>
      </w:r>
      <w:r w:rsidR="002C39B7" w:rsidRPr="002B50A2">
        <w:rPr>
          <w:sz w:val="28"/>
          <w:szCs w:val="28"/>
        </w:rPr>
        <w:t>thuộc diện Nhà nước nắm giữ 100% vốn điều lệ hoặc có cổ phần chi phối lâu dài.</w:t>
      </w:r>
      <w:r w:rsidR="00A1000F">
        <w:rPr>
          <w:sz w:val="28"/>
          <w:szCs w:val="28"/>
        </w:rPr>
        <w:t xml:space="preserve"> Ước tính, giá trị vốn chủ sở hữu nhà nước tại 21 tập đoàn, tổng công ty này tương đương 50% tổng giá trị vốn chủ sở hữu nhà nước tại các doanh nghiệp nhà nước.  </w:t>
      </w:r>
    </w:p>
    <w:p w:rsidR="002C39B7" w:rsidRDefault="002B092D" w:rsidP="005F2574">
      <w:pPr>
        <w:spacing w:before="120"/>
        <w:ind w:firstLine="720"/>
        <w:jc w:val="both"/>
        <w:rPr>
          <w:color w:val="000000" w:themeColor="text1"/>
          <w:sz w:val="28"/>
          <w:szCs w:val="28"/>
        </w:rPr>
      </w:pPr>
      <w:r>
        <w:rPr>
          <w:color w:val="000000" w:themeColor="text1"/>
          <w:sz w:val="28"/>
          <w:szCs w:val="28"/>
        </w:rPr>
        <w:t>+</w:t>
      </w:r>
      <w:r w:rsidR="00D30776">
        <w:rPr>
          <w:color w:val="000000" w:themeColor="text1"/>
          <w:sz w:val="28"/>
          <w:szCs w:val="28"/>
        </w:rPr>
        <w:t xml:space="preserve"> </w:t>
      </w:r>
      <w:r w:rsidR="009A1CDE">
        <w:rPr>
          <w:color w:val="000000" w:themeColor="text1"/>
          <w:sz w:val="28"/>
          <w:szCs w:val="28"/>
        </w:rPr>
        <w:t xml:space="preserve">SCIC </w:t>
      </w:r>
      <w:r w:rsidR="00732F31">
        <w:rPr>
          <w:color w:val="000000" w:themeColor="text1"/>
          <w:sz w:val="28"/>
          <w:szCs w:val="28"/>
        </w:rPr>
        <w:t xml:space="preserve">là cơ quan đại diện chủ sở hữu </w:t>
      </w:r>
      <w:r w:rsidR="002C39B7" w:rsidRPr="00257F6E">
        <w:rPr>
          <w:color w:val="000000" w:themeColor="text1"/>
          <w:sz w:val="28"/>
          <w:szCs w:val="28"/>
        </w:rPr>
        <w:t xml:space="preserve">tại </w:t>
      </w:r>
      <w:r w:rsidR="002C39B7">
        <w:rPr>
          <w:color w:val="000000" w:themeColor="text1"/>
          <w:sz w:val="28"/>
          <w:szCs w:val="28"/>
        </w:rPr>
        <w:t xml:space="preserve">tất cả </w:t>
      </w:r>
      <w:r w:rsidR="002C39B7" w:rsidRPr="00257F6E">
        <w:rPr>
          <w:color w:val="000000" w:themeColor="text1"/>
          <w:sz w:val="28"/>
          <w:szCs w:val="28"/>
        </w:rPr>
        <w:t>doanh nghiệp</w:t>
      </w:r>
      <w:r>
        <w:rPr>
          <w:color w:val="000000" w:themeColor="text1"/>
          <w:sz w:val="28"/>
          <w:szCs w:val="28"/>
        </w:rPr>
        <w:t xml:space="preserve"> còn lại</w:t>
      </w:r>
      <w:r w:rsidR="002C39B7" w:rsidRPr="00257F6E">
        <w:rPr>
          <w:color w:val="000000" w:themeColor="text1"/>
          <w:sz w:val="28"/>
          <w:szCs w:val="28"/>
        </w:rPr>
        <w:t xml:space="preserve"> </w:t>
      </w:r>
      <w:r w:rsidR="002C39B7">
        <w:rPr>
          <w:color w:val="000000" w:themeColor="text1"/>
          <w:sz w:val="28"/>
          <w:szCs w:val="28"/>
        </w:rPr>
        <w:t xml:space="preserve">thuộc </w:t>
      </w:r>
      <w:r w:rsidR="00732F31">
        <w:rPr>
          <w:color w:val="000000" w:themeColor="text1"/>
          <w:sz w:val="28"/>
          <w:szCs w:val="28"/>
        </w:rPr>
        <w:t xml:space="preserve">diện </w:t>
      </w:r>
      <w:r w:rsidR="002C39B7" w:rsidRPr="00257F6E">
        <w:rPr>
          <w:color w:val="000000" w:themeColor="text1"/>
          <w:sz w:val="28"/>
          <w:szCs w:val="28"/>
        </w:rPr>
        <w:t>chuyển giao</w:t>
      </w:r>
      <w:r w:rsidR="002C39B7">
        <w:rPr>
          <w:color w:val="000000" w:themeColor="text1"/>
          <w:sz w:val="28"/>
          <w:szCs w:val="28"/>
        </w:rPr>
        <w:t>.</w:t>
      </w:r>
    </w:p>
    <w:p w:rsidR="002C39B7" w:rsidRDefault="002B092D" w:rsidP="005F2574">
      <w:pPr>
        <w:spacing w:before="120"/>
        <w:ind w:firstLine="720"/>
        <w:jc w:val="both"/>
        <w:rPr>
          <w:sz w:val="28"/>
          <w:szCs w:val="28"/>
        </w:rPr>
      </w:pPr>
      <w:r>
        <w:rPr>
          <w:sz w:val="28"/>
          <w:szCs w:val="28"/>
        </w:rPr>
        <w:t xml:space="preserve">- </w:t>
      </w:r>
      <w:r w:rsidR="008E6A72">
        <w:rPr>
          <w:sz w:val="28"/>
          <w:szCs w:val="28"/>
        </w:rPr>
        <w:t>D</w:t>
      </w:r>
      <w:r w:rsidR="002C39B7">
        <w:rPr>
          <w:sz w:val="28"/>
          <w:szCs w:val="28"/>
        </w:rPr>
        <w:t xml:space="preserve">oanh nghiệp </w:t>
      </w:r>
      <w:r w:rsidR="008E6A72">
        <w:rPr>
          <w:sz w:val="28"/>
          <w:szCs w:val="28"/>
        </w:rPr>
        <w:t xml:space="preserve">không thuộc diện </w:t>
      </w:r>
      <w:r w:rsidR="002C39B7">
        <w:rPr>
          <w:sz w:val="28"/>
          <w:szCs w:val="28"/>
        </w:rPr>
        <w:t>chuyển giao</w:t>
      </w:r>
      <w:r>
        <w:rPr>
          <w:sz w:val="28"/>
          <w:szCs w:val="28"/>
        </w:rPr>
        <w:t xml:space="preserve"> là những doanh nghiệp hiện nay </w:t>
      </w:r>
      <w:r w:rsidR="0020065D">
        <w:rPr>
          <w:sz w:val="28"/>
          <w:szCs w:val="28"/>
        </w:rPr>
        <w:t xml:space="preserve">thuộc </w:t>
      </w:r>
      <w:r>
        <w:rPr>
          <w:sz w:val="28"/>
          <w:szCs w:val="28"/>
        </w:rPr>
        <w:t>Ngân hàng Nhà nước, Bộ Tài chính quản lý (</w:t>
      </w:r>
      <w:r w:rsidR="009A1CDE">
        <w:rPr>
          <w:sz w:val="28"/>
          <w:szCs w:val="28"/>
        </w:rPr>
        <w:t xml:space="preserve">riêng </w:t>
      </w:r>
      <w:r>
        <w:rPr>
          <w:sz w:val="28"/>
          <w:szCs w:val="28"/>
        </w:rPr>
        <w:t>SCIC sẽ chuyển về Ủy ban quản lý vốn nhà nước tại doanh nghiệp)</w:t>
      </w:r>
      <w:r w:rsidR="00732F31">
        <w:rPr>
          <w:sz w:val="28"/>
          <w:szCs w:val="28"/>
        </w:rPr>
        <w:t xml:space="preserve">, </w:t>
      </w:r>
      <w:r w:rsidR="005F2574">
        <w:rPr>
          <w:sz w:val="28"/>
          <w:szCs w:val="28"/>
        </w:rPr>
        <w:t>Ủy ban nhân dân</w:t>
      </w:r>
      <w:r w:rsidR="00732F31">
        <w:rPr>
          <w:sz w:val="28"/>
          <w:szCs w:val="28"/>
        </w:rPr>
        <w:t xml:space="preserve"> thành phố Hà Nội, </w:t>
      </w:r>
      <w:r w:rsidR="005F2574">
        <w:rPr>
          <w:sz w:val="28"/>
          <w:szCs w:val="28"/>
        </w:rPr>
        <w:t>Ủy ban nhân dân</w:t>
      </w:r>
      <w:r w:rsidR="00732F31">
        <w:rPr>
          <w:sz w:val="28"/>
          <w:szCs w:val="28"/>
        </w:rPr>
        <w:t xml:space="preserve"> thành phố Hồ Chí Minh </w:t>
      </w:r>
      <w:r w:rsidR="009A1CDE">
        <w:rPr>
          <w:sz w:val="28"/>
          <w:szCs w:val="28"/>
        </w:rPr>
        <w:t>và các doanh nghiệp đáp ứng tiêu chí doanh nghiệp quốc phòng, an ninh, sản xuất, cung ứng sản phẩm, dịch vụ công ích theo quy định của pháp luật.</w:t>
      </w:r>
    </w:p>
    <w:p w:rsidR="00A6000A" w:rsidRPr="00831C1A" w:rsidRDefault="00A6000A" w:rsidP="00C6293A">
      <w:pPr>
        <w:tabs>
          <w:tab w:val="left" w:pos="8789"/>
        </w:tabs>
        <w:spacing w:before="120"/>
        <w:ind w:firstLine="720"/>
        <w:jc w:val="both"/>
        <w:rPr>
          <w:b/>
          <w:sz w:val="28"/>
          <w:szCs w:val="28"/>
        </w:rPr>
      </w:pPr>
      <w:r w:rsidRPr="00831C1A">
        <w:rPr>
          <w:b/>
          <w:sz w:val="28"/>
          <w:szCs w:val="28"/>
        </w:rPr>
        <w:t xml:space="preserve">V. NHỮNG VẤN ĐỀ </w:t>
      </w:r>
      <w:r w:rsidR="004A1983" w:rsidRPr="00831C1A">
        <w:rPr>
          <w:b/>
          <w:sz w:val="28"/>
          <w:szCs w:val="28"/>
        </w:rPr>
        <w:t>XIN Ý KIẾN</w:t>
      </w:r>
      <w:r w:rsidR="009A1CDE">
        <w:rPr>
          <w:b/>
          <w:sz w:val="28"/>
          <w:szCs w:val="28"/>
        </w:rPr>
        <w:t xml:space="preserve"> CHÍNH PHỦ</w:t>
      </w:r>
    </w:p>
    <w:p w:rsidR="00EF2175" w:rsidRPr="000853C5" w:rsidRDefault="000853C5" w:rsidP="005F2574">
      <w:pPr>
        <w:spacing w:before="120"/>
        <w:ind w:firstLine="720"/>
        <w:jc w:val="both"/>
        <w:rPr>
          <w:sz w:val="28"/>
          <w:szCs w:val="28"/>
        </w:rPr>
      </w:pPr>
      <w:r w:rsidRPr="000853C5">
        <w:rPr>
          <w:sz w:val="28"/>
          <w:szCs w:val="28"/>
        </w:rPr>
        <w:t>[</w:t>
      </w:r>
      <w:r w:rsidRPr="000853C5">
        <w:rPr>
          <w:i/>
          <w:sz w:val="28"/>
          <w:szCs w:val="28"/>
        </w:rPr>
        <w:t>Sau khi ghi nhận ý kiến khác nhau trong quá trình xây dựng Nghị định, cơ quan soạn thảo sẽ tổng hợp nội dung này để báo cáo Chính phủ</w:t>
      </w:r>
      <w:r w:rsidRPr="000853C5">
        <w:rPr>
          <w:sz w:val="28"/>
          <w:szCs w:val="28"/>
        </w:rPr>
        <w:t>]</w:t>
      </w:r>
    </w:p>
    <w:p w:rsidR="00760CD7" w:rsidRPr="00760CD7" w:rsidRDefault="00652FF0" w:rsidP="005F2574">
      <w:pPr>
        <w:spacing w:before="120"/>
        <w:ind w:firstLine="720"/>
        <w:jc w:val="both"/>
        <w:rPr>
          <w:sz w:val="28"/>
          <w:szCs w:val="28"/>
        </w:rPr>
      </w:pPr>
      <w:r w:rsidRPr="00831C1A">
        <w:rPr>
          <w:sz w:val="28"/>
          <w:szCs w:val="28"/>
        </w:rPr>
        <w:t xml:space="preserve">Trên đây là Tờ trình về </w:t>
      </w:r>
      <w:r w:rsidR="00760CD7" w:rsidRPr="00760CD7">
        <w:rPr>
          <w:sz w:val="28"/>
          <w:szCs w:val="28"/>
        </w:rPr>
        <w:t>dự thảo Nghị định quy định về chức năng, nhiệm vụ, cơ cấu tổ chức của Ủy ban Quản lý vốn nhà nước tại doanh nghiệp</w:t>
      </w:r>
      <w:r w:rsidR="00732F31">
        <w:rPr>
          <w:sz w:val="28"/>
          <w:szCs w:val="28"/>
        </w:rPr>
        <w:t>.</w:t>
      </w:r>
    </w:p>
    <w:p w:rsidR="00A6000A" w:rsidRPr="00322EAF" w:rsidRDefault="00A6000A" w:rsidP="005F2574">
      <w:pPr>
        <w:spacing w:before="120"/>
        <w:ind w:firstLine="720"/>
        <w:jc w:val="both"/>
        <w:rPr>
          <w:sz w:val="28"/>
          <w:szCs w:val="28"/>
        </w:rPr>
      </w:pPr>
      <w:r w:rsidRPr="00831C1A">
        <w:rPr>
          <w:sz w:val="28"/>
          <w:szCs w:val="28"/>
        </w:rPr>
        <w:t>Bộ Kế hoạch và Đầu tư kính trình Chính phủ xem xét, quyết định./</w:t>
      </w:r>
      <w:r w:rsidR="00B45349">
        <w:rPr>
          <w:sz w:val="28"/>
          <w:szCs w:val="28"/>
        </w:rPr>
        <w:t>.</w:t>
      </w:r>
      <w:r w:rsidR="00760CD7" w:rsidRPr="00322EAF">
        <w:rPr>
          <w:sz w:val="28"/>
          <w:szCs w:val="28"/>
        </w:rPr>
        <w:t xml:space="preserve"> </w:t>
      </w:r>
    </w:p>
    <w:tbl>
      <w:tblPr>
        <w:tblW w:w="9462" w:type="dxa"/>
        <w:tblInd w:w="6" w:type="dxa"/>
        <w:tblLayout w:type="fixed"/>
        <w:tblLook w:val="01E0" w:firstRow="1" w:lastRow="1" w:firstColumn="1" w:lastColumn="1" w:noHBand="0" w:noVBand="0"/>
      </w:tblPr>
      <w:tblGrid>
        <w:gridCol w:w="4694"/>
        <w:gridCol w:w="4768"/>
      </w:tblGrid>
      <w:tr w:rsidR="00322EAF" w:rsidRPr="00831C1A" w:rsidTr="0074007D">
        <w:trPr>
          <w:trHeight w:val="2516"/>
        </w:trPr>
        <w:tc>
          <w:tcPr>
            <w:tcW w:w="4694" w:type="dxa"/>
          </w:tcPr>
          <w:p w:rsidR="00322EAF" w:rsidRPr="00831C1A" w:rsidRDefault="00322EAF" w:rsidP="0074007D">
            <w:pPr>
              <w:spacing w:before="240" w:after="60"/>
              <w:rPr>
                <w:b/>
                <w:bCs/>
                <w:i/>
              </w:rPr>
            </w:pPr>
            <w:r w:rsidRPr="00831C1A">
              <w:rPr>
                <w:b/>
                <w:bCs/>
                <w:i/>
              </w:rPr>
              <w:t>Nơi nhận:</w:t>
            </w:r>
          </w:p>
          <w:p w:rsidR="00322EAF" w:rsidRPr="00831C1A" w:rsidRDefault="00322EAF" w:rsidP="0074007D">
            <w:pPr>
              <w:rPr>
                <w:bCs/>
                <w:sz w:val="22"/>
                <w:szCs w:val="22"/>
              </w:rPr>
            </w:pPr>
            <w:r w:rsidRPr="00831C1A">
              <w:rPr>
                <w:bCs/>
                <w:sz w:val="22"/>
                <w:szCs w:val="22"/>
              </w:rPr>
              <w:t>- Như trên;</w:t>
            </w:r>
          </w:p>
          <w:p w:rsidR="00322EAF" w:rsidRPr="00831C1A" w:rsidRDefault="00322EAF" w:rsidP="0074007D">
            <w:pPr>
              <w:rPr>
                <w:bCs/>
                <w:sz w:val="22"/>
                <w:szCs w:val="22"/>
              </w:rPr>
            </w:pPr>
            <w:r w:rsidRPr="00831C1A">
              <w:rPr>
                <w:bCs/>
                <w:sz w:val="22"/>
                <w:szCs w:val="22"/>
              </w:rPr>
              <w:t xml:space="preserve">- Thủ tướng Chính phủ; </w:t>
            </w:r>
          </w:p>
          <w:p w:rsidR="00322EAF" w:rsidRPr="00831C1A" w:rsidRDefault="00322EAF" w:rsidP="0074007D">
            <w:pPr>
              <w:rPr>
                <w:bCs/>
                <w:sz w:val="22"/>
                <w:szCs w:val="22"/>
              </w:rPr>
            </w:pPr>
            <w:r w:rsidRPr="00831C1A">
              <w:rPr>
                <w:bCs/>
                <w:sz w:val="22"/>
                <w:szCs w:val="22"/>
              </w:rPr>
              <w:t>- Các Phó Thủ tướng Chính phủ;</w:t>
            </w:r>
          </w:p>
          <w:p w:rsidR="00322EAF" w:rsidRDefault="00322EAF" w:rsidP="0074007D">
            <w:pPr>
              <w:rPr>
                <w:bCs/>
                <w:sz w:val="22"/>
                <w:szCs w:val="22"/>
              </w:rPr>
            </w:pPr>
            <w:r w:rsidRPr="00831C1A">
              <w:rPr>
                <w:bCs/>
                <w:sz w:val="22"/>
                <w:szCs w:val="22"/>
              </w:rPr>
              <w:t>- Văn phòng Chính phủ;</w:t>
            </w:r>
          </w:p>
          <w:p w:rsidR="00322EAF" w:rsidRDefault="00322EAF" w:rsidP="00322EAF">
            <w:pPr>
              <w:rPr>
                <w:bCs/>
                <w:sz w:val="22"/>
                <w:szCs w:val="22"/>
              </w:rPr>
            </w:pPr>
            <w:r>
              <w:rPr>
                <w:bCs/>
                <w:sz w:val="22"/>
                <w:szCs w:val="22"/>
              </w:rPr>
              <w:t xml:space="preserve">- Các bộ: </w:t>
            </w:r>
            <w:r w:rsidRPr="00831C1A">
              <w:rPr>
                <w:bCs/>
                <w:sz w:val="22"/>
                <w:szCs w:val="22"/>
              </w:rPr>
              <w:t>Tư pháp</w:t>
            </w:r>
            <w:r>
              <w:rPr>
                <w:bCs/>
                <w:sz w:val="22"/>
                <w:szCs w:val="22"/>
              </w:rPr>
              <w:t xml:space="preserve">, Tài chính, </w:t>
            </w:r>
          </w:p>
          <w:p w:rsidR="00322EAF" w:rsidRPr="00831C1A" w:rsidRDefault="00322EAF" w:rsidP="00322EAF">
            <w:pPr>
              <w:rPr>
                <w:bCs/>
                <w:sz w:val="22"/>
                <w:szCs w:val="22"/>
              </w:rPr>
            </w:pPr>
            <w:r>
              <w:rPr>
                <w:bCs/>
                <w:sz w:val="22"/>
                <w:szCs w:val="22"/>
              </w:rPr>
              <w:t xml:space="preserve">   Nội vụ, LĐTBXH;</w:t>
            </w:r>
          </w:p>
          <w:p w:rsidR="00322EAF" w:rsidRPr="00831C1A" w:rsidRDefault="00322EAF" w:rsidP="0074007D">
            <w:pPr>
              <w:rPr>
                <w:bCs/>
                <w:sz w:val="22"/>
                <w:szCs w:val="22"/>
              </w:rPr>
            </w:pPr>
            <w:r w:rsidRPr="00831C1A">
              <w:rPr>
                <w:bCs/>
                <w:sz w:val="22"/>
                <w:szCs w:val="22"/>
              </w:rPr>
              <w:t>- Lãnh đạo Bộ;</w:t>
            </w:r>
          </w:p>
          <w:p w:rsidR="00322EAF" w:rsidRPr="00831C1A" w:rsidRDefault="00322EAF" w:rsidP="0074007D">
            <w:pPr>
              <w:rPr>
                <w:bCs/>
                <w:sz w:val="22"/>
                <w:szCs w:val="22"/>
              </w:rPr>
            </w:pPr>
            <w:r w:rsidRPr="00831C1A">
              <w:rPr>
                <w:bCs/>
                <w:sz w:val="22"/>
                <w:szCs w:val="22"/>
              </w:rPr>
              <w:t xml:space="preserve">- </w:t>
            </w:r>
            <w:r>
              <w:rPr>
                <w:bCs/>
                <w:sz w:val="22"/>
                <w:szCs w:val="22"/>
              </w:rPr>
              <w:t xml:space="preserve">Cục PTDN, </w:t>
            </w:r>
            <w:r w:rsidRPr="00831C1A">
              <w:rPr>
                <w:bCs/>
                <w:sz w:val="22"/>
                <w:szCs w:val="22"/>
              </w:rPr>
              <w:t>Vụ P</w:t>
            </w:r>
            <w:r>
              <w:rPr>
                <w:bCs/>
                <w:sz w:val="22"/>
                <w:szCs w:val="22"/>
              </w:rPr>
              <w:t>C</w:t>
            </w:r>
            <w:r w:rsidRPr="00831C1A">
              <w:rPr>
                <w:bCs/>
                <w:sz w:val="22"/>
                <w:szCs w:val="22"/>
              </w:rPr>
              <w:t>;</w:t>
            </w:r>
          </w:p>
          <w:p w:rsidR="00322EAF" w:rsidRPr="00831C1A" w:rsidRDefault="00322EAF" w:rsidP="0074007D">
            <w:pPr>
              <w:rPr>
                <w:bCs/>
                <w:vertAlign w:val="subscript"/>
                <w:lang w:val="pt-BR"/>
              </w:rPr>
            </w:pPr>
            <w:r w:rsidRPr="00831C1A">
              <w:rPr>
                <w:bCs/>
                <w:sz w:val="22"/>
                <w:szCs w:val="22"/>
              </w:rPr>
              <w:t>- Lưu VT, QLKTTW.</w:t>
            </w:r>
          </w:p>
        </w:tc>
        <w:tc>
          <w:tcPr>
            <w:tcW w:w="4768" w:type="dxa"/>
          </w:tcPr>
          <w:p w:rsidR="00322EAF" w:rsidRPr="00831C1A" w:rsidRDefault="00322EAF" w:rsidP="0074007D">
            <w:pPr>
              <w:pStyle w:val="BodyText"/>
              <w:spacing w:before="240" w:after="60"/>
              <w:jc w:val="center"/>
              <w:rPr>
                <w:rFonts w:ascii="Times New Roman" w:hAnsi="Times New Roman"/>
                <w:b/>
                <w:szCs w:val="28"/>
                <w:lang w:val="pt-BR"/>
              </w:rPr>
            </w:pPr>
            <w:r w:rsidRPr="00831C1A">
              <w:rPr>
                <w:rFonts w:ascii="Times New Roman" w:hAnsi="Times New Roman"/>
                <w:b/>
                <w:szCs w:val="28"/>
                <w:lang w:val="pt-BR"/>
              </w:rPr>
              <w:t>BỘ TRƯỞNG</w:t>
            </w:r>
          </w:p>
          <w:p w:rsidR="00322EAF" w:rsidRPr="00831C1A" w:rsidRDefault="00322EAF" w:rsidP="0074007D">
            <w:pPr>
              <w:spacing w:before="60" w:after="60" w:line="288" w:lineRule="auto"/>
              <w:jc w:val="center"/>
              <w:rPr>
                <w:b/>
                <w:szCs w:val="28"/>
                <w:lang w:val="pt-BR"/>
              </w:rPr>
            </w:pPr>
          </w:p>
          <w:p w:rsidR="00322EAF" w:rsidRDefault="00322EAF" w:rsidP="0074007D">
            <w:pPr>
              <w:spacing w:before="60" w:after="60" w:line="288" w:lineRule="auto"/>
              <w:jc w:val="center"/>
              <w:rPr>
                <w:b/>
                <w:szCs w:val="28"/>
                <w:lang w:val="pt-BR"/>
              </w:rPr>
            </w:pPr>
          </w:p>
          <w:p w:rsidR="00322EAF" w:rsidRDefault="00322EAF" w:rsidP="0074007D">
            <w:pPr>
              <w:spacing w:before="60" w:after="60" w:line="288" w:lineRule="auto"/>
              <w:jc w:val="center"/>
              <w:rPr>
                <w:b/>
                <w:szCs w:val="28"/>
                <w:lang w:val="pt-BR"/>
              </w:rPr>
            </w:pPr>
          </w:p>
          <w:p w:rsidR="00322EAF" w:rsidRDefault="00322EAF" w:rsidP="0074007D">
            <w:pPr>
              <w:spacing w:before="60" w:after="60" w:line="288" w:lineRule="auto"/>
              <w:jc w:val="center"/>
              <w:rPr>
                <w:b/>
                <w:szCs w:val="28"/>
                <w:lang w:val="pt-BR"/>
              </w:rPr>
            </w:pPr>
          </w:p>
          <w:p w:rsidR="00322EAF" w:rsidRDefault="00322EAF" w:rsidP="0074007D">
            <w:pPr>
              <w:spacing w:before="60" w:after="60" w:line="288" w:lineRule="auto"/>
              <w:jc w:val="center"/>
              <w:rPr>
                <w:b/>
                <w:szCs w:val="28"/>
                <w:lang w:val="pt-BR"/>
              </w:rPr>
            </w:pPr>
          </w:p>
          <w:p w:rsidR="00322EAF" w:rsidRDefault="00322EAF" w:rsidP="0074007D">
            <w:pPr>
              <w:spacing w:before="60" w:after="60" w:line="288" w:lineRule="auto"/>
              <w:jc w:val="center"/>
              <w:rPr>
                <w:b/>
                <w:szCs w:val="28"/>
                <w:lang w:val="pt-BR"/>
              </w:rPr>
            </w:pPr>
          </w:p>
          <w:p w:rsidR="00322EAF" w:rsidRDefault="00322EAF" w:rsidP="0074007D">
            <w:pPr>
              <w:spacing w:before="60" w:after="60" w:line="288" w:lineRule="auto"/>
              <w:jc w:val="center"/>
              <w:rPr>
                <w:b/>
                <w:szCs w:val="28"/>
                <w:lang w:val="pt-BR"/>
              </w:rPr>
            </w:pPr>
          </w:p>
          <w:p w:rsidR="00322EAF" w:rsidRPr="00831C1A" w:rsidRDefault="00322EAF" w:rsidP="0074007D">
            <w:pPr>
              <w:spacing w:before="60" w:after="60" w:line="288" w:lineRule="auto"/>
              <w:jc w:val="center"/>
              <w:rPr>
                <w:b/>
                <w:szCs w:val="28"/>
                <w:lang w:val="pt-BR"/>
              </w:rPr>
            </w:pPr>
            <w:r w:rsidRPr="00831C1A">
              <w:rPr>
                <w:b/>
                <w:sz w:val="28"/>
                <w:szCs w:val="28"/>
                <w:lang w:val="pt-BR"/>
              </w:rPr>
              <w:t>Nguyễn Chí Dũng</w:t>
            </w:r>
          </w:p>
        </w:tc>
      </w:tr>
    </w:tbl>
    <w:p w:rsidR="00322EAF" w:rsidRPr="00322EAF" w:rsidRDefault="00322EAF" w:rsidP="005F2574">
      <w:pPr>
        <w:spacing w:before="120"/>
        <w:ind w:firstLine="720"/>
        <w:jc w:val="both"/>
        <w:rPr>
          <w:sz w:val="28"/>
          <w:szCs w:val="28"/>
        </w:rPr>
      </w:pPr>
    </w:p>
    <w:sectPr w:rsidR="00322EAF" w:rsidRPr="00322EAF" w:rsidSect="00B45349">
      <w:footerReference w:type="default" r:id="rId8"/>
      <w:pgSz w:w="11907" w:h="16840" w:code="9"/>
      <w:pgMar w:top="1134" w:right="1134" w:bottom="1134" w:left="141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63BF" w:rsidRDefault="007063BF" w:rsidP="00A6000A">
      <w:r>
        <w:separator/>
      </w:r>
    </w:p>
  </w:endnote>
  <w:endnote w:type="continuationSeparator" w:id="0">
    <w:p w:rsidR="007063BF" w:rsidRDefault="007063BF" w:rsidP="00A60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0474609"/>
      <w:docPartObj>
        <w:docPartGallery w:val="Page Numbers (Bottom of Page)"/>
        <w:docPartUnique/>
      </w:docPartObj>
    </w:sdtPr>
    <w:sdtEndPr>
      <w:rPr>
        <w:noProof/>
        <w:sz w:val="28"/>
        <w:szCs w:val="28"/>
      </w:rPr>
    </w:sdtEndPr>
    <w:sdtContent>
      <w:p w:rsidR="00650B5D" w:rsidRDefault="00D50F17" w:rsidP="00DE24CC">
        <w:pPr>
          <w:pStyle w:val="Footer"/>
          <w:jc w:val="right"/>
        </w:pPr>
        <w:r w:rsidRPr="00DE24CC">
          <w:rPr>
            <w:sz w:val="28"/>
            <w:szCs w:val="28"/>
          </w:rPr>
          <w:fldChar w:fldCharType="begin"/>
        </w:r>
        <w:r w:rsidR="00650B5D" w:rsidRPr="00DE24CC">
          <w:rPr>
            <w:sz w:val="28"/>
            <w:szCs w:val="28"/>
          </w:rPr>
          <w:instrText xml:space="preserve"> PAGE   \* MERGEFORMAT </w:instrText>
        </w:r>
        <w:r w:rsidRPr="00DE24CC">
          <w:rPr>
            <w:sz w:val="28"/>
            <w:szCs w:val="28"/>
          </w:rPr>
          <w:fldChar w:fldCharType="separate"/>
        </w:r>
        <w:r w:rsidR="00365EFE">
          <w:rPr>
            <w:noProof/>
            <w:sz w:val="28"/>
            <w:szCs w:val="28"/>
          </w:rPr>
          <w:t>9</w:t>
        </w:r>
        <w:r w:rsidRPr="00DE24CC">
          <w:rPr>
            <w:sz w:val="28"/>
            <w:szCs w:val="28"/>
          </w:rPr>
          <w:fldChar w:fldCharType="end"/>
        </w:r>
      </w:p>
    </w:sdtContent>
  </w:sdt>
  <w:p w:rsidR="00650B5D" w:rsidRDefault="00650B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63BF" w:rsidRDefault="007063BF" w:rsidP="00A6000A">
      <w:r>
        <w:separator/>
      </w:r>
    </w:p>
  </w:footnote>
  <w:footnote w:type="continuationSeparator" w:id="0">
    <w:p w:rsidR="007063BF" w:rsidRDefault="007063BF" w:rsidP="00A600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F317D"/>
    <w:multiLevelType w:val="hybridMultilevel"/>
    <w:tmpl w:val="8A60F8EE"/>
    <w:lvl w:ilvl="0" w:tplc="24B0D86E">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2DA04B6"/>
    <w:multiLevelType w:val="hybridMultilevel"/>
    <w:tmpl w:val="C142A242"/>
    <w:lvl w:ilvl="0" w:tplc="DA0C8A2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EF8409E"/>
    <w:multiLevelType w:val="hybridMultilevel"/>
    <w:tmpl w:val="408A409C"/>
    <w:lvl w:ilvl="0" w:tplc="8758DC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A264762"/>
    <w:multiLevelType w:val="hybridMultilevel"/>
    <w:tmpl w:val="7EA88B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6000A"/>
    <w:rsid w:val="00001828"/>
    <w:rsid w:val="00002161"/>
    <w:rsid w:val="0000227B"/>
    <w:rsid w:val="000027A0"/>
    <w:rsid w:val="00005E82"/>
    <w:rsid w:val="00007A36"/>
    <w:rsid w:val="000163CA"/>
    <w:rsid w:val="000245AD"/>
    <w:rsid w:val="00024C66"/>
    <w:rsid w:val="00025CEF"/>
    <w:rsid w:val="00030254"/>
    <w:rsid w:val="00040BAD"/>
    <w:rsid w:val="000449FE"/>
    <w:rsid w:val="00055C6E"/>
    <w:rsid w:val="0006700B"/>
    <w:rsid w:val="0006749C"/>
    <w:rsid w:val="0007526F"/>
    <w:rsid w:val="00080E38"/>
    <w:rsid w:val="0008412E"/>
    <w:rsid w:val="000853C5"/>
    <w:rsid w:val="000904D3"/>
    <w:rsid w:val="00096367"/>
    <w:rsid w:val="00097E9A"/>
    <w:rsid w:val="000A043D"/>
    <w:rsid w:val="000A104C"/>
    <w:rsid w:val="000B6C4C"/>
    <w:rsid w:val="000C701D"/>
    <w:rsid w:val="000D5ACA"/>
    <w:rsid w:val="000E0E71"/>
    <w:rsid w:val="000E15DC"/>
    <w:rsid w:val="000F0269"/>
    <w:rsid w:val="000F4043"/>
    <w:rsid w:val="000F711C"/>
    <w:rsid w:val="00120C31"/>
    <w:rsid w:val="001239C6"/>
    <w:rsid w:val="00123C8B"/>
    <w:rsid w:val="00137106"/>
    <w:rsid w:val="00141ADB"/>
    <w:rsid w:val="001435E2"/>
    <w:rsid w:val="00152A95"/>
    <w:rsid w:val="00157DA5"/>
    <w:rsid w:val="00157E54"/>
    <w:rsid w:val="001606AE"/>
    <w:rsid w:val="00164D04"/>
    <w:rsid w:val="00183169"/>
    <w:rsid w:val="00191BAC"/>
    <w:rsid w:val="001A1B14"/>
    <w:rsid w:val="001A2CA6"/>
    <w:rsid w:val="001B0AAE"/>
    <w:rsid w:val="001B1AF7"/>
    <w:rsid w:val="001B31B6"/>
    <w:rsid w:val="001C7981"/>
    <w:rsid w:val="001D05D4"/>
    <w:rsid w:val="001D2CF9"/>
    <w:rsid w:val="001D7DA1"/>
    <w:rsid w:val="001D7FBD"/>
    <w:rsid w:val="001E1643"/>
    <w:rsid w:val="001E71F1"/>
    <w:rsid w:val="001F5285"/>
    <w:rsid w:val="0020065D"/>
    <w:rsid w:val="002056F7"/>
    <w:rsid w:val="00205D17"/>
    <w:rsid w:val="002103F0"/>
    <w:rsid w:val="00210DF9"/>
    <w:rsid w:val="00213FA9"/>
    <w:rsid w:val="00216692"/>
    <w:rsid w:val="002272DB"/>
    <w:rsid w:val="00240045"/>
    <w:rsid w:val="0024296B"/>
    <w:rsid w:val="00245C0B"/>
    <w:rsid w:val="00246704"/>
    <w:rsid w:val="00252F1A"/>
    <w:rsid w:val="00254D1E"/>
    <w:rsid w:val="00256397"/>
    <w:rsid w:val="0026104B"/>
    <w:rsid w:val="002641D2"/>
    <w:rsid w:val="0026617F"/>
    <w:rsid w:val="00271B7C"/>
    <w:rsid w:val="002753D4"/>
    <w:rsid w:val="00277808"/>
    <w:rsid w:val="002856FD"/>
    <w:rsid w:val="002906B3"/>
    <w:rsid w:val="002974AF"/>
    <w:rsid w:val="002A3A59"/>
    <w:rsid w:val="002A4598"/>
    <w:rsid w:val="002A7EAE"/>
    <w:rsid w:val="002B092D"/>
    <w:rsid w:val="002B3A73"/>
    <w:rsid w:val="002B7581"/>
    <w:rsid w:val="002C39B7"/>
    <w:rsid w:val="002C60FA"/>
    <w:rsid w:val="002E134F"/>
    <w:rsid w:val="002F0873"/>
    <w:rsid w:val="002F5414"/>
    <w:rsid w:val="002F6D3A"/>
    <w:rsid w:val="002F7884"/>
    <w:rsid w:val="002F7FB8"/>
    <w:rsid w:val="003052BD"/>
    <w:rsid w:val="00315AFA"/>
    <w:rsid w:val="00315FBC"/>
    <w:rsid w:val="0032062C"/>
    <w:rsid w:val="003228DB"/>
    <w:rsid w:val="00322EAF"/>
    <w:rsid w:val="00322F8C"/>
    <w:rsid w:val="003328EF"/>
    <w:rsid w:val="00342910"/>
    <w:rsid w:val="0035457E"/>
    <w:rsid w:val="00362F3A"/>
    <w:rsid w:val="00364679"/>
    <w:rsid w:val="00364E05"/>
    <w:rsid w:val="00365EFE"/>
    <w:rsid w:val="003702BB"/>
    <w:rsid w:val="00376E05"/>
    <w:rsid w:val="00383134"/>
    <w:rsid w:val="00390D45"/>
    <w:rsid w:val="00396551"/>
    <w:rsid w:val="003A6564"/>
    <w:rsid w:val="003B006E"/>
    <w:rsid w:val="003C03ED"/>
    <w:rsid w:val="003C13B8"/>
    <w:rsid w:val="003C3331"/>
    <w:rsid w:val="003D12C2"/>
    <w:rsid w:val="003D3D04"/>
    <w:rsid w:val="003E3D34"/>
    <w:rsid w:val="003F2313"/>
    <w:rsid w:val="003F660B"/>
    <w:rsid w:val="00402E18"/>
    <w:rsid w:val="004034B1"/>
    <w:rsid w:val="00406953"/>
    <w:rsid w:val="00407A24"/>
    <w:rsid w:val="00412709"/>
    <w:rsid w:val="00427382"/>
    <w:rsid w:val="00430720"/>
    <w:rsid w:val="00432AF3"/>
    <w:rsid w:val="00446B88"/>
    <w:rsid w:val="00446CEE"/>
    <w:rsid w:val="00447BC7"/>
    <w:rsid w:val="004548E9"/>
    <w:rsid w:val="004743E6"/>
    <w:rsid w:val="00481F58"/>
    <w:rsid w:val="004858EF"/>
    <w:rsid w:val="004A1983"/>
    <w:rsid w:val="004A67FE"/>
    <w:rsid w:val="004B79F5"/>
    <w:rsid w:val="004C57A0"/>
    <w:rsid w:val="004D72EC"/>
    <w:rsid w:val="004D7F8D"/>
    <w:rsid w:val="004E03EF"/>
    <w:rsid w:val="004E0DA0"/>
    <w:rsid w:val="004E70D1"/>
    <w:rsid w:val="004F0E64"/>
    <w:rsid w:val="004F46C0"/>
    <w:rsid w:val="004F6ECE"/>
    <w:rsid w:val="00515F5B"/>
    <w:rsid w:val="00524411"/>
    <w:rsid w:val="00524A8B"/>
    <w:rsid w:val="0052689E"/>
    <w:rsid w:val="0053438E"/>
    <w:rsid w:val="00542A10"/>
    <w:rsid w:val="005446AB"/>
    <w:rsid w:val="005446C6"/>
    <w:rsid w:val="005462D2"/>
    <w:rsid w:val="005622B2"/>
    <w:rsid w:val="00563110"/>
    <w:rsid w:val="005645C4"/>
    <w:rsid w:val="0056676E"/>
    <w:rsid w:val="00577A68"/>
    <w:rsid w:val="005821E0"/>
    <w:rsid w:val="00592A67"/>
    <w:rsid w:val="00595702"/>
    <w:rsid w:val="00596604"/>
    <w:rsid w:val="005A0F3B"/>
    <w:rsid w:val="005A20B9"/>
    <w:rsid w:val="005A490E"/>
    <w:rsid w:val="005B2129"/>
    <w:rsid w:val="005B3492"/>
    <w:rsid w:val="005C30A5"/>
    <w:rsid w:val="005D0D13"/>
    <w:rsid w:val="005D2A0E"/>
    <w:rsid w:val="005D2ECA"/>
    <w:rsid w:val="005D4E74"/>
    <w:rsid w:val="005E1A20"/>
    <w:rsid w:val="005E2C0E"/>
    <w:rsid w:val="005E5968"/>
    <w:rsid w:val="005F2574"/>
    <w:rsid w:val="005F2D88"/>
    <w:rsid w:val="005F3ABE"/>
    <w:rsid w:val="00612FE5"/>
    <w:rsid w:val="006142BD"/>
    <w:rsid w:val="00625DB3"/>
    <w:rsid w:val="00626BD8"/>
    <w:rsid w:val="00633321"/>
    <w:rsid w:val="0063770A"/>
    <w:rsid w:val="0064455B"/>
    <w:rsid w:val="006460B7"/>
    <w:rsid w:val="00646F92"/>
    <w:rsid w:val="00650B5D"/>
    <w:rsid w:val="00652FF0"/>
    <w:rsid w:val="006604A6"/>
    <w:rsid w:val="00664FA6"/>
    <w:rsid w:val="006767CD"/>
    <w:rsid w:val="00681088"/>
    <w:rsid w:val="006829B1"/>
    <w:rsid w:val="00682BCD"/>
    <w:rsid w:val="00685928"/>
    <w:rsid w:val="006919B3"/>
    <w:rsid w:val="00694C05"/>
    <w:rsid w:val="006A7750"/>
    <w:rsid w:val="006B785F"/>
    <w:rsid w:val="006C3078"/>
    <w:rsid w:val="006C3641"/>
    <w:rsid w:val="006D67E9"/>
    <w:rsid w:val="006E090E"/>
    <w:rsid w:val="006E2438"/>
    <w:rsid w:val="006F12F1"/>
    <w:rsid w:val="006F1381"/>
    <w:rsid w:val="006F1BA9"/>
    <w:rsid w:val="006F2B83"/>
    <w:rsid w:val="00705EFE"/>
    <w:rsid w:val="007063BF"/>
    <w:rsid w:val="007118A5"/>
    <w:rsid w:val="00714D03"/>
    <w:rsid w:val="007235EC"/>
    <w:rsid w:val="0072502F"/>
    <w:rsid w:val="00731E16"/>
    <w:rsid w:val="00732F31"/>
    <w:rsid w:val="00734980"/>
    <w:rsid w:val="00734BE2"/>
    <w:rsid w:val="0074058D"/>
    <w:rsid w:val="007459C6"/>
    <w:rsid w:val="00747964"/>
    <w:rsid w:val="00760CD7"/>
    <w:rsid w:val="00765079"/>
    <w:rsid w:val="00773925"/>
    <w:rsid w:val="00773D0D"/>
    <w:rsid w:val="00774859"/>
    <w:rsid w:val="00775779"/>
    <w:rsid w:val="00776634"/>
    <w:rsid w:val="00777ED0"/>
    <w:rsid w:val="00782FE5"/>
    <w:rsid w:val="00787659"/>
    <w:rsid w:val="00791B1A"/>
    <w:rsid w:val="007949EF"/>
    <w:rsid w:val="00797649"/>
    <w:rsid w:val="007A4164"/>
    <w:rsid w:val="007A5853"/>
    <w:rsid w:val="007C62DE"/>
    <w:rsid w:val="007C7CBC"/>
    <w:rsid w:val="007E75E6"/>
    <w:rsid w:val="007F1D5D"/>
    <w:rsid w:val="007F349F"/>
    <w:rsid w:val="007F3A77"/>
    <w:rsid w:val="008009AB"/>
    <w:rsid w:val="008011D9"/>
    <w:rsid w:val="008017B5"/>
    <w:rsid w:val="00803219"/>
    <w:rsid w:val="008072F1"/>
    <w:rsid w:val="008115F3"/>
    <w:rsid w:val="008161CB"/>
    <w:rsid w:val="0082165B"/>
    <w:rsid w:val="00821C6D"/>
    <w:rsid w:val="00825401"/>
    <w:rsid w:val="00825866"/>
    <w:rsid w:val="00825C45"/>
    <w:rsid w:val="00831C1A"/>
    <w:rsid w:val="00832F75"/>
    <w:rsid w:val="00837816"/>
    <w:rsid w:val="00840DCB"/>
    <w:rsid w:val="008552C5"/>
    <w:rsid w:val="008567C8"/>
    <w:rsid w:val="0086105C"/>
    <w:rsid w:val="00865EE7"/>
    <w:rsid w:val="00871479"/>
    <w:rsid w:val="00884984"/>
    <w:rsid w:val="008917E0"/>
    <w:rsid w:val="0089373D"/>
    <w:rsid w:val="008945DD"/>
    <w:rsid w:val="008A26A5"/>
    <w:rsid w:val="008A7A83"/>
    <w:rsid w:val="008B0428"/>
    <w:rsid w:val="008B1A67"/>
    <w:rsid w:val="008B23DD"/>
    <w:rsid w:val="008B3B5D"/>
    <w:rsid w:val="008B58ED"/>
    <w:rsid w:val="008B7E59"/>
    <w:rsid w:val="008C1433"/>
    <w:rsid w:val="008D21BE"/>
    <w:rsid w:val="008D4AD4"/>
    <w:rsid w:val="008E0208"/>
    <w:rsid w:val="008E6A72"/>
    <w:rsid w:val="008F1E2B"/>
    <w:rsid w:val="008F2118"/>
    <w:rsid w:val="008F5E21"/>
    <w:rsid w:val="009045BF"/>
    <w:rsid w:val="009049F3"/>
    <w:rsid w:val="00927A87"/>
    <w:rsid w:val="00934706"/>
    <w:rsid w:val="00936784"/>
    <w:rsid w:val="0096668E"/>
    <w:rsid w:val="00967DCB"/>
    <w:rsid w:val="0097168B"/>
    <w:rsid w:val="00972C53"/>
    <w:rsid w:val="00973868"/>
    <w:rsid w:val="0097668A"/>
    <w:rsid w:val="0098152E"/>
    <w:rsid w:val="009857DB"/>
    <w:rsid w:val="00994CED"/>
    <w:rsid w:val="009A1CDE"/>
    <w:rsid w:val="009A3FA4"/>
    <w:rsid w:val="009A647B"/>
    <w:rsid w:val="009B4349"/>
    <w:rsid w:val="009B4C45"/>
    <w:rsid w:val="009C1D36"/>
    <w:rsid w:val="009C1FB8"/>
    <w:rsid w:val="009C44AB"/>
    <w:rsid w:val="009C4FFE"/>
    <w:rsid w:val="009C56FF"/>
    <w:rsid w:val="009C68AE"/>
    <w:rsid w:val="009D565E"/>
    <w:rsid w:val="009D5700"/>
    <w:rsid w:val="009D7034"/>
    <w:rsid w:val="009E0387"/>
    <w:rsid w:val="009E1C7F"/>
    <w:rsid w:val="009F39E7"/>
    <w:rsid w:val="009F4526"/>
    <w:rsid w:val="009F4BFB"/>
    <w:rsid w:val="009F4D65"/>
    <w:rsid w:val="009F5694"/>
    <w:rsid w:val="00A03D58"/>
    <w:rsid w:val="00A045C0"/>
    <w:rsid w:val="00A1000F"/>
    <w:rsid w:val="00A204E4"/>
    <w:rsid w:val="00A23F0B"/>
    <w:rsid w:val="00A24DE8"/>
    <w:rsid w:val="00A357CD"/>
    <w:rsid w:val="00A37F56"/>
    <w:rsid w:val="00A410A1"/>
    <w:rsid w:val="00A419EC"/>
    <w:rsid w:val="00A462BC"/>
    <w:rsid w:val="00A4655C"/>
    <w:rsid w:val="00A56BD2"/>
    <w:rsid w:val="00A6000A"/>
    <w:rsid w:val="00A617F6"/>
    <w:rsid w:val="00A61DFD"/>
    <w:rsid w:val="00A631B0"/>
    <w:rsid w:val="00A63435"/>
    <w:rsid w:val="00A657D8"/>
    <w:rsid w:val="00A71943"/>
    <w:rsid w:val="00A72970"/>
    <w:rsid w:val="00A82563"/>
    <w:rsid w:val="00A94BE6"/>
    <w:rsid w:val="00A95584"/>
    <w:rsid w:val="00AA1AAD"/>
    <w:rsid w:val="00AB0BC4"/>
    <w:rsid w:val="00AB178C"/>
    <w:rsid w:val="00AC049A"/>
    <w:rsid w:val="00AC06D4"/>
    <w:rsid w:val="00AD0292"/>
    <w:rsid w:val="00AD047C"/>
    <w:rsid w:val="00AD52E2"/>
    <w:rsid w:val="00AE0E25"/>
    <w:rsid w:val="00AE3EC0"/>
    <w:rsid w:val="00AE4013"/>
    <w:rsid w:val="00AF2433"/>
    <w:rsid w:val="00AF3C4E"/>
    <w:rsid w:val="00AF6701"/>
    <w:rsid w:val="00B02F6D"/>
    <w:rsid w:val="00B06295"/>
    <w:rsid w:val="00B07010"/>
    <w:rsid w:val="00B207AF"/>
    <w:rsid w:val="00B21655"/>
    <w:rsid w:val="00B2379A"/>
    <w:rsid w:val="00B2699C"/>
    <w:rsid w:val="00B31289"/>
    <w:rsid w:val="00B317A4"/>
    <w:rsid w:val="00B3720B"/>
    <w:rsid w:val="00B41189"/>
    <w:rsid w:val="00B42897"/>
    <w:rsid w:val="00B45349"/>
    <w:rsid w:val="00B57E3D"/>
    <w:rsid w:val="00B62ADF"/>
    <w:rsid w:val="00B64E15"/>
    <w:rsid w:val="00B81C5A"/>
    <w:rsid w:val="00B84BC3"/>
    <w:rsid w:val="00B914FE"/>
    <w:rsid w:val="00B9753A"/>
    <w:rsid w:val="00BA1598"/>
    <w:rsid w:val="00BA2E8A"/>
    <w:rsid w:val="00BA3C72"/>
    <w:rsid w:val="00BB1C40"/>
    <w:rsid w:val="00BB351A"/>
    <w:rsid w:val="00BB4868"/>
    <w:rsid w:val="00BB4F2C"/>
    <w:rsid w:val="00BC7FFC"/>
    <w:rsid w:val="00BD1302"/>
    <w:rsid w:val="00BD5872"/>
    <w:rsid w:val="00BD75D5"/>
    <w:rsid w:val="00BE574C"/>
    <w:rsid w:val="00BF087F"/>
    <w:rsid w:val="00BF6274"/>
    <w:rsid w:val="00BF6EC3"/>
    <w:rsid w:val="00BF761B"/>
    <w:rsid w:val="00C017B1"/>
    <w:rsid w:val="00C06948"/>
    <w:rsid w:val="00C14C3E"/>
    <w:rsid w:val="00C15131"/>
    <w:rsid w:val="00C209DD"/>
    <w:rsid w:val="00C23B92"/>
    <w:rsid w:val="00C2711A"/>
    <w:rsid w:val="00C30F87"/>
    <w:rsid w:val="00C41256"/>
    <w:rsid w:val="00C42DA7"/>
    <w:rsid w:val="00C4418E"/>
    <w:rsid w:val="00C44288"/>
    <w:rsid w:val="00C45DBD"/>
    <w:rsid w:val="00C537AA"/>
    <w:rsid w:val="00C573B7"/>
    <w:rsid w:val="00C576DF"/>
    <w:rsid w:val="00C6293A"/>
    <w:rsid w:val="00C62A8B"/>
    <w:rsid w:val="00C64C61"/>
    <w:rsid w:val="00C71437"/>
    <w:rsid w:val="00C77003"/>
    <w:rsid w:val="00C81A8C"/>
    <w:rsid w:val="00C83825"/>
    <w:rsid w:val="00CA0798"/>
    <w:rsid w:val="00CA4B0A"/>
    <w:rsid w:val="00CB78A2"/>
    <w:rsid w:val="00CC3278"/>
    <w:rsid w:val="00CC3806"/>
    <w:rsid w:val="00CC6591"/>
    <w:rsid w:val="00CD1DAC"/>
    <w:rsid w:val="00CE2175"/>
    <w:rsid w:val="00CE5CC9"/>
    <w:rsid w:val="00CE661D"/>
    <w:rsid w:val="00D040A9"/>
    <w:rsid w:val="00D14270"/>
    <w:rsid w:val="00D23A32"/>
    <w:rsid w:val="00D272AC"/>
    <w:rsid w:val="00D30776"/>
    <w:rsid w:val="00D35681"/>
    <w:rsid w:val="00D46527"/>
    <w:rsid w:val="00D508A0"/>
    <w:rsid w:val="00D50F17"/>
    <w:rsid w:val="00D5522A"/>
    <w:rsid w:val="00D64792"/>
    <w:rsid w:val="00D65883"/>
    <w:rsid w:val="00D67CC1"/>
    <w:rsid w:val="00D85924"/>
    <w:rsid w:val="00D91093"/>
    <w:rsid w:val="00DA1FA2"/>
    <w:rsid w:val="00DA2402"/>
    <w:rsid w:val="00DA659B"/>
    <w:rsid w:val="00DA7875"/>
    <w:rsid w:val="00DB21EC"/>
    <w:rsid w:val="00DB31EE"/>
    <w:rsid w:val="00DB5310"/>
    <w:rsid w:val="00DC0AB2"/>
    <w:rsid w:val="00DC351D"/>
    <w:rsid w:val="00DC3815"/>
    <w:rsid w:val="00DC629F"/>
    <w:rsid w:val="00DC6D0A"/>
    <w:rsid w:val="00DC760B"/>
    <w:rsid w:val="00DD199D"/>
    <w:rsid w:val="00DD263C"/>
    <w:rsid w:val="00DD33A2"/>
    <w:rsid w:val="00DE1B1D"/>
    <w:rsid w:val="00DE24CC"/>
    <w:rsid w:val="00DE3B14"/>
    <w:rsid w:val="00DE4446"/>
    <w:rsid w:val="00DE5C99"/>
    <w:rsid w:val="00DE7A33"/>
    <w:rsid w:val="00DE7A8F"/>
    <w:rsid w:val="00DF00E4"/>
    <w:rsid w:val="00DF2D47"/>
    <w:rsid w:val="00DF501D"/>
    <w:rsid w:val="00DF7848"/>
    <w:rsid w:val="00E04196"/>
    <w:rsid w:val="00E1146B"/>
    <w:rsid w:val="00E1178F"/>
    <w:rsid w:val="00E228DC"/>
    <w:rsid w:val="00E36392"/>
    <w:rsid w:val="00E4140E"/>
    <w:rsid w:val="00E441DC"/>
    <w:rsid w:val="00E44BCA"/>
    <w:rsid w:val="00E44BFB"/>
    <w:rsid w:val="00E476AD"/>
    <w:rsid w:val="00E509F3"/>
    <w:rsid w:val="00E55ACC"/>
    <w:rsid w:val="00E56D6C"/>
    <w:rsid w:val="00E64584"/>
    <w:rsid w:val="00E65249"/>
    <w:rsid w:val="00E707E3"/>
    <w:rsid w:val="00E72118"/>
    <w:rsid w:val="00E82113"/>
    <w:rsid w:val="00E84F53"/>
    <w:rsid w:val="00E87327"/>
    <w:rsid w:val="00E93145"/>
    <w:rsid w:val="00E96373"/>
    <w:rsid w:val="00EA3443"/>
    <w:rsid w:val="00EB5629"/>
    <w:rsid w:val="00EB7136"/>
    <w:rsid w:val="00EC023B"/>
    <w:rsid w:val="00EC157F"/>
    <w:rsid w:val="00EC4E1B"/>
    <w:rsid w:val="00EC529A"/>
    <w:rsid w:val="00ED13E2"/>
    <w:rsid w:val="00ED2D9D"/>
    <w:rsid w:val="00ED7141"/>
    <w:rsid w:val="00EE2E3A"/>
    <w:rsid w:val="00EE58FF"/>
    <w:rsid w:val="00EE6A05"/>
    <w:rsid w:val="00EE79B7"/>
    <w:rsid w:val="00EF2175"/>
    <w:rsid w:val="00EF2CFB"/>
    <w:rsid w:val="00EF4E75"/>
    <w:rsid w:val="00F011CF"/>
    <w:rsid w:val="00F013BA"/>
    <w:rsid w:val="00F027C9"/>
    <w:rsid w:val="00F04722"/>
    <w:rsid w:val="00F06628"/>
    <w:rsid w:val="00F13DCE"/>
    <w:rsid w:val="00F14D52"/>
    <w:rsid w:val="00F15561"/>
    <w:rsid w:val="00F25B47"/>
    <w:rsid w:val="00F27C3A"/>
    <w:rsid w:val="00F34683"/>
    <w:rsid w:val="00F41AFA"/>
    <w:rsid w:val="00F426C5"/>
    <w:rsid w:val="00F43C3C"/>
    <w:rsid w:val="00F47457"/>
    <w:rsid w:val="00F50624"/>
    <w:rsid w:val="00F510A1"/>
    <w:rsid w:val="00F51797"/>
    <w:rsid w:val="00F51F36"/>
    <w:rsid w:val="00F605A4"/>
    <w:rsid w:val="00F6273A"/>
    <w:rsid w:val="00F62F28"/>
    <w:rsid w:val="00F65B92"/>
    <w:rsid w:val="00F664D4"/>
    <w:rsid w:val="00F73663"/>
    <w:rsid w:val="00F73AC7"/>
    <w:rsid w:val="00F769B2"/>
    <w:rsid w:val="00F85AF7"/>
    <w:rsid w:val="00FA04CB"/>
    <w:rsid w:val="00FA0A4C"/>
    <w:rsid w:val="00FA1F09"/>
    <w:rsid w:val="00FA6862"/>
    <w:rsid w:val="00FA6E84"/>
    <w:rsid w:val="00FB3949"/>
    <w:rsid w:val="00FB3DBA"/>
    <w:rsid w:val="00FD36F3"/>
    <w:rsid w:val="00FD4920"/>
    <w:rsid w:val="00FD71E9"/>
    <w:rsid w:val="00FE17BF"/>
    <w:rsid w:val="00FF27B8"/>
    <w:rsid w:val="00FF35A7"/>
    <w:rsid w:val="00FF6E4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rules v:ext="edit">
        <o:r id="V:Rule1" type="connector" idref="#Straight Arrow Connector 21"/>
      </o:rules>
    </o:shapelayout>
  </w:shapeDefaults>
  <w:decimalSymbol w:val="."/>
  <w:listSeparator w:val=","/>
  <w15:docId w15:val="{165701CF-B68B-45FF-BCCD-7DE3D0ECB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8"/>
        <w:lang w:val="en-US" w:eastAsia="en-US" w:bidi="ar-SA"/>
      </w:rPr>
    </w:rPrDefault>
    <w:pPrDefault>
      <w:pPr>
        <w:spacing w:before="120"/>
        <w:ind w:firstLine="720"/>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000A"/>
    <w:pPr>
      <w:spacing w:before="0"/>
      <w:ind w:firstLine="0"/>
      <w:jc w:val="left"/>
    </w:pPr>
    <w:rPr>
      <w:rFonts w:cs="Times New Roman"/>
      <w:sz w:val="24"/>
      <w:szCs w:val="24"/>
    </w:rPr>
  </w:style>
  <w:style w:type="paragraph" w:styleId="Heading1">
    <w:name w:val="heading 1"/>
    <w:basedOn w:val="Normal"/>
    <w:next w:val="Normal"/>
    <w:link w:val="Heading1Char"/>
    <w:qFormat/>
    <w:rsid w:val="00626BD8"/>
    <w:pPr>
      <w:keepNext/>
      <w:spacing w:before="120" w:line="300" w:lineRule="exact"/>
      <w:jc w:val="both"/>
      <w:outlineLvl w:val="0"/>
    </w:pPr>
    <w:rPr>
      <w:rFonts w:ascii=".VnTime" w:hAnsi=".VnTime"/>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 Char Char C,ft,f,fn,ADB"/>
    <w:basedOn w:val="Normal"/>
    <w:link w:val="FootnoteTextChar"/>
    <w:qFormat/>
    <w:rsid w:val="00A6000A"/>
    <w:rPr>
      <w:sz w:val="20"/>
      <w:szCs w:val="20"/>
    </w:rPr>
  </w:style>
  <w:style w:type="character" w:customStyle="1" w:styleId="FootnoteTextChar">
    <w:name w:val="Footnote Text Char"/>
    <w:aliases w:val="Footnote Text Char Char Char Char Char Char,Footnote Text Char Char Char Char Char Char Ch Char,Footnote Text Char Char Char Char Char Char Ch Char Char Char Char,ft Char,f Char,fn Char,ADB Char"/>
    <w:basedOn w:val="DefaultParagraphFont"/>
    <w:link w:val="FootnoteText"/>
    <w:rsid w:val="00A6000A"/>
    <w:rPr>
      <w:rFonts w:cs="Times New Roman"/>
      <w:sz w:val="20"/>
    </w:rPr>
  </w:style>
  <w:style w:type="character" w:styleId="FootnoteReference">
    <w:name w:val="footnote reference"/>
    <w:aliases w:val="Footnote text,Footnote,ftref,(NECG) Footnote Reference,16 Point,Superscript 6 Point,Footnote + Arial,10 pt,Black,BearingPoint,fr,Footnote Text1,BVI fnr,footnote ref,Ref, BVI fnr,Footnote dich,SUPERS,Footnote Reference Number"/>
    <w:qFormat/>
    <w:rsid w:val="00A6000A"/>
    <w:rPr>
      <w:vertAlign w:val="superscript"/>
    </w:rPr>
  </w:style>
  <w:style w:type="paragraph" w:styleId="BodyText">
    <w:name w:val="Body Text"/>
    <w:basedOn w:val="Normal"/>
    <w:link w:val="BodyTextChar"/>
    <w:rsid w:val="00A6000A"/>
    <w:pPr>
      <w:jc w:val="both"/>
    </w:pPr>
    <w:rPr>
      <w:rFonts w:ascii=".VnTime" w:hAnsi=".VnTime"/>
      <w:sz w:val="28"/>
    </w:rPr>
  </w:style>
  <w:style w:type="character" w:customStyle="1" w:styleId="BodyTextChar">
    <w:name w:val="Body Text Char"/>
    <w:basedOn w:val="DefaultParagraphFont"/>
    <w:link w:val="BodyText"/>
    <w:rsid w:val="00A6000A"/>
    <w:rPr>
      <w:rFonts w:ascii=".VnTime" w:hAnsi=".VnTime" w:cs="Times New Roman"/>
      <w:szCs w:val="24"/>
    </w:rPr>
  </w:style>
  <w:style w:type="table" w:styleId="TableGrid">
    <w:name w:val="Table Grid"/>
    <w:basedOn w:val="TableNormal"/>
    <w:uiPriority w:val="59"/>
    <w:rsid w:val="00A6000A"/>
    <w:pPr>
      <w:spacing w:before="0"/>
      <w:ind w:firstLine="0"/>
      <w:jc w:val="left"/>
    </w:pPr>
    <w:rPr>
      <w:rFonts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000A"/>
    <w:pPr>
      <w:ind w:left="720"/>
      <w:contextualSpacing/>
    </w:pPr>
  </w:style>
  <w:style w:type="paragraph" w:styleId="Header">
    <w:name w:val="header"/>
    <w:basedOn w:val="Normal"/>
    <w:link w:val="HeaderChar"/>
    <w:uiPriority w:val="99"/>
    <w:unhideWhenUsed/>
    <w:rsid w:val="00C42DA7"/>
    <w:pPr>
      <w:tabs>
        <w:tab w:val="center" w:pos="4680"/>
        <w:tab w:val="right" w:pos="9360"/>
      </w:tabs>
    </w:pPr>
  </w:style>
  <w:style w:type="character" w:customStyle="1" w:styleId="HeaderChar">
    <w:name w:val="Header Char"/>
    <w:basedOn w:val="DefaultParagraphFont"/>
    <w:link w:val="Header"/>
    <w:uiPriority w:val="99"/>
    <w:rsid w:val="00C42DA7"/>
    <w:rPr>
      <w:rFonts w:cs="Times New Roman"/>
      <w:sz w:val="24"/>
      <w:szCs w:val="24"/>
    </w:rPr>
  </w:style>
  <w:style w:type="paragraph" w:styleId="Footer">
    <w:name w:val="footer"/>
    <w:basedOn w:val="Normal"/>
    <w:link w:val="FooterChar"/>
    <w:uiPriority w:val="99"/>
    <w:unhideWhenUsed/>
    <w:rsid w:val="00C42DA7"/>
    <w:pPr>
      <w:tabs>
        <w:tab w:val="center" w:pos="4680"/>
        <w:tab w:val="right" w:pos="9360"/>
      </w:tabs>
    </w:pPr>
  </w:style>
  <w:style w:type="character" w:customStyle="1" w:styleId="FooterChar">
    <w:name w:val="Footer Char"/>
    <w:basedOn w:val="DefaultParagraphFont"/>
    <w:link w:val="Footer"/>
    <w:uiPriority w:val="99"/>
    <w:rsid w:val="00C42DA7"/>
    <w:rPr>
      <w:rFonts w:cs="Times New Roman"/>
      <w:sz w:val="24"/>
      <w:szCs w:val="24"/>
    </w:rPr>
  </w:style>
  <w:style w:type="paragraph" w:styleId="NormalWeb">
    <w:name w:val="Normal (Web)"/>
    <w:basedOn w:val="Normal"/>
    <w:uiPriority w:val="99"/>
    <w:unhideWhenUsed/>
    <w:rsid w:val="00C62A8B"/>
    <w:pPr>
      <w:spacing w:before="100" w:beforeAutospacing="1" w:after="100" w:afterAutospacing="1"/>
    </w:pPr>
  </w:style>
  <w:style w:type="character" w:styleId="Strong">
    <w:name w:val="Strong"/>
    <w:basedOn w:val="DefaultParagraphFont"/>
    <w:uiPriority w:val="22"/>
    <w:qFormat/>
    <w:rsid w:val="00C62A8B"/>
    <w:rPr>
      <w:b/>
      <w:bCs/>
    </w:rPr>
  </w:style>
  <w:style w:type="character" w:customStyle="1" w:styleId="apple-converted-space">
    <w:name w:val="apple-converted-space"/>
    <w:basedOn w:val="DefaultParagraphFont"/>
    <w:rsid w:val="00C62A8B"/>
  </w:style>
  <w:style w:type="paragraph" w:styleId="BalloonText">
    <w:name w:val="Balloon Text"/>
    <w:basedOn w:val="Normal"/>
    <w:link w:val="BalloonTextChar"/>
    <w:uiPriority w:val="99"/>
    <w:semiHidden/>
    <w:unhideWhenUsed/>
    <w:rsid w:val="00277808"/>
    <w:rPr>
      <w:rFonts w:ascii="Tahoma" w:hAnsi="Tahoma" w:cs="Tahoma"/>
      <w:sz w:val="16"/>
      <w:szCs w:val="16"/>
    </w:rPr>
  </w:style>
  <w:style w:type="character" w:customStyle="1" w:styleId="BalloonTextChar">
    <w:name w:val="Balloon Text Char"/>
    <w:basedOn w:val="DefaultParagraphFont"/>
    <w:link w:val="BalloonText"/>
    <w:uiPriority w:val="99"/>
    <w:semiHidden/>
    <w:rsid w:val="00277808"/>
    <w:rPr>
      <w:rFonts w:ascii="Tahoma" w:hAnsi="Tahoma" w:cs="Tahoma"/>
      <w:sz w:val="16"/>
      <w:szCs w:val="16"/>
    </w:rPr>
  </w:style>
  <w:style w:type="character" w:customStyle="1" w:styleId="Heading1Char">
    <w:name w:val="Heading 1 Char"/>
    <w:basedOn w:val="DefaultParagraphFont"/>
    <w:link w:val="Heading1"/>
    <w:rsid w:val="00626BD8"/>
    <w:rPr>
      <w:rFonts w:ascii=".VnTime" w:hAnsi=".VnTime" w:cs="Times New Roman"/>
      <w:b/>
      <w:bCs/>
      <w:szCs w:val="24"/>
    </w:rPr>
  </w:style>
  <w:style w:type="character" w:styleId="Emphasis">
    <w:name w:val="Emphasis"/>
    <w:basedOn w:val="DefaultParagraphFont"/>
    <w:uiPriority w:val="20"/>
    <w:qFormat/>
    <w:rsid w:val="00F0472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042513">
      <w:bodyDiv w:val="1"/>
      <w:marLeft w:val="0"/>
      <w:marRight w:val="0"/>
      <w:marTop w:val="0"/>
      <w:marBottom w:val="0"/>
      <w:divBdr>
        <w:top w:val="none" w:sz="0" w:space="0" w:color="auto"/>
        <w:left w:val="none" w:sz="0" w:space="0" w:color="auto"/>
        <w:bottom w:val="none" w:sz="0" w:space="0" w:color="auto"/>
        <w:right w:val="none" w:sz="0" w:space="0" w:color="auto"/>
      </w:divBdr>
    </w:div>
    <w:div w:id="475799384">
      <w:bodyDiv w:val="1"/>
      <w:marLeft w:val="0"/>
      <w:marRight w:val="0"/>
      <w:marTop w:val="0"/>
      <w:marBottom w:val="0"/>
      <w:divBdr>
        <w:top w:val="none" w:sz="0" w:space="0" w:color="auto"/>
        <w:left w:val="none" w:sz="0" w:space="0" w:color="auto"/>
        <w:bottom w:val="none" w:sz="0" w:space="0" w:color="auto"/>
        <w:right w:val="none" w:sz="0" w:space="0" w:color="auto"/>
      </w:divBdr>
    </w:div>
    <w:div w:id="706224217">
      <w:bodyDiv w:val="1"/>
      <w:marLeft w:val="0"/>
      <w:marRight w:val="0"/>
      <w:marTop w:val="0"/>
      <w:marBottom w:val="0"/>
      <w:divBdr>
        <w:top w:val="none" w:sz="0" w:space="0" w:color="auto"/>
        <w:left w:val="none" w:sz="0" w:space="0" w:color="auto"/>
        <w:bottom w:val="none" w:sz="0" w:space="0" w:color="auto"/>
        <w:right w:val="none" w:sz="0" w:space="0" w:color="auto"/>
      </w:divBdr>
    </w:div>
    <w:div w:id="760487473">
      <w:bodyDiv w:val="1"/>
      <w:marLeft w:val="0"/>
      <w:marRight w:val="0"/>
      <w:marTop w:val="0"/>
      <w:marBottom w:val="0"/>
      <w:divBdr>
        <w:top w:val="none" w:sz="0" w:space="0" w:color="auto"/>
        <w:left w:val="none" w:sz="0" w:space="0" w:color="auto"/>
        <w:bottom w:val="none" w:sz="0" w:space="0" w:color="auto"/>
        <w:right w:val="none" w:sz="0" w:space="0" w:color="auto"/>
      </w:divBdr>
      <w:divsChild>
        <w:div w:id="129986063">
          <w:marLeft w:val="0"/>
          <w:marRight w:val="0"/>
          <w:marTop w:val="0"/>
          <w:marBottom w:val="150"/>
          <w:divBdr>
            <w:top w:val="none" w:sz="0" w:space="0" w:color="auto"/>
            <w:left w:val="none" w:sz="0" w:space="0" w:color="auto"/>
            <w:bottom w:val="none" w:sz="0" w:space="0" w:color="auto"/>
            <w:right w:val="none" w:sz="0" w:space="0" w:color="auto"/>
          </w:divBdr>
        </w:div>
        <w:div w:id="1589340028">
          <w:marLeft w:val="0"/>
          <w:marRight w:val="0"/>
          <w:marTop w:val="0"/>
          <w:marBottom w:val="150"/>
          <w:divBdr>
            <w:top w:val="none" w:sz="0" w:space="0" w:color="auto"/>
            <w:left w:val="none" w:sz="0" w:space="0" w:color="auto"/>
            <w:bottom w:val="none" w:sz="0" w:space="0" w:color="auto"/>
            <w:right w:val="none" w:sz="0" w:space="0" w:color="auto"/>
          </w:divBdr>
        </w:div>
      </w:divsChild>
    </w:div>
    <w:div w:id="1019434984">
      <w:bodyDiv w:val="1"/>
      <w:marLeft w:val="0"/>
      <w:marRight w:val="0"/>
      <w:marTop w:val="0"/>
      <w:marBottom w:val="0"/>
      <w:divBdr>
        <w:top w:val="none" w:sz="0" w:space="0" w:color="auto"/>
        <w:left w:val="none" w:sz="0" w:space="0" w:color="auto"/>
        <w:bottom w:val="none" w:sz="0" w:space="0" w:color="auto"/>
        <w:right w:val="none" w:sz="0" w:space="0" w:color="auto"/>
      </w:divBdr>
    </w:div>
    <w:div w:id="1242714102">
      <w:bodyDiv w:val="1"/>
      <w:marLeft w:val="0"/>
      <w:marRight w:val="0"/>
      <w:marTop w:val="0"/>
      <w:marBottom w:val="0"/>
      <w:divBdr>
        <w:top w:val="none" w:sz="0" w:space="0" w:color="auto"/>
        <w:left w:val="none" w:sz="0" w:space="0" w:color="auto"/>
        <w:bottom w:val="none" w:sz="0" w:space="0" w:color="auto"/>
        <w:right w:val="none" w:sz="0" w:space="0" w:color="auto"/>
      </w:divBdr>
    </w:div>
    <w:div w:id="1321956552">
      <w:bodyDiv w:val="1"/>
      <w:marLeft w:val="0"/>
      <w:marRight w:val="0"/>
      <w:marTop w:val="0"/>
      <w:marBottom w:val="0"/>
      <w:divBdr>
        <w:top w:val="none" w:sz="0" w:space="0" w:color="auto"/>
        <w:left w:val="none" w:sz="0" w:space="0" w:color="auto"/>
        <w:bottom w:val="none" w:sz="0" w:space="0" w:color="auto"/>
        <w:right w:val="none" w:sz="0" w:space="0" w:color="auto"/>
      </w:divBdr>
    </w:div>
    <w:div w:id="1400401275">
      <w:bodyDiv w:val="1"/>
      <w:marLeft w:val="0"/>
      <w:marRight w:val="0"/>
      <w:marTop w:val="0"/>
      <w:marBottom w:val="0"/>
      <w:divBdr>
        <w:top w:val="none" w:sz="0" w:space="0" w:color="auto"/>
        <w:left w:val="none" w:sz="0" w:space="0" w:color="auto"/>
        <w:bottom w:val="none" w:sz="0" w:space="0" w:color="auto"/>
        <w:right w:val="none" w:sz="0" w:space="0" w:color="auto"/>
      </w:divBdr>
    </w:div>
    <w:div w:id="1586575013">
      <w:bodyDiv w:val="1"/>
      <w:marLeft w:val="0"/>
      <w:marRight w:val="0"/>
      <w:marTop w:val="0"/>
      <w:marBottom w:val="0"/>
      <w:divBdr>
        <w:top w:val="none" w:sz="0" w:space="0" w:color="auto"/>
        <w:left w:val="none" w:sz="0" w:space="0" w:color="auto"/>
        <w:bottom w:val="none" w:sz="0" w:space="0" w:color="auto"/>
        <w:right w:val="none" w:sz="0" w:space="0" w:color="auto"/>
      </w:divBdr>
    </w:div>
    <w:div w:id="1694989007">
      <w:bodyDiv w:val="1"/>
      <w:marLeft w:val="0"/>
      <w:marRight w:val="0"/>
      <w:marTop w:val="0"/>
      <w:marBottom w:val="0"/>
      <w:divBdr>
        <w:top w:val="none" w:sz="0" w:space="0" w:color="auto"/>
        <w:left w:val="none" w:sz="0" w:space="0" w:color="auto"/>
        <w:bottom w:val="none" w:sz="0" w:space="0" w:color="auto"/>
        <w:right w:val="none" w:sz="0" w:space="0" w:color="auto"/>
      </w:divBdr>
      <w:divsChild>
        <w:div w:id="1715033613">
          <w:marLeft w:val="0"/>
          <w:marRight w:val="0"/>
          <w:marTop w:val="120"/>
          <w:marBottom w:val="120"/>
          <w:divBdr>
            <w:top w:val="none" w:sz="0" w:space="0" w:color="auto"/>
            <w:left w:val="none" w:sz="0" w:space="0" w:color="auto"/>
            <w:bottom w:val="none" w:sz="0" w:space="0" w:color="auto"/>
            <w:right w:val="none" w:sz="0" w:space="0" w:color="auto"/>
          </w:divBdr>
        </w:div>
        <w:div w:id="1424061968">
          <w:marLeft w:val="0"/>
          <w:marRight w:val="0"/>
          <w:marTop w:val="120"/>
          <w:marBottom w:val="120"/>
          <w:divBdr>
            <w:top w:val="none" w:sz="0" w:space="0" w:color="auto"/>
            <w:left w:val="none" w:sz="0" w:space="0" w:color="auto"/>
            <w:bottom w:val="none" w:sz="0" w:space="0" w:color="auto"/>
            <w:right w:val="none" w:sz="0" w:space="0" w:color="auto"/>
          </w:divBdr>
        </w:div>
      </w:divsChild>
    </w:div>
    <w:div w:id="2031878580">
      <w:bodyDiv w:val="1"/>
      <w:marLeft w:val="0"/>
      <w:marRight w:val="0"/>
      <w:marTop w:val="0"/>
      <w:marBottom w:val="0"/>
      <w:divBdr>
        <w:top w:val="none" w:sz="0" w:space="0" w:color="auto"/>
        <w:left w:val="none" w:sz="0" w:space="0" w:color="auto"/>
        <w:bottom w:val="none" w:sz="0" w:space="0" w:color="auto"/>
        <w:right w:val="none" w:sz="0" w:space="0" w:color="auto"/>
      </w:divBdr>
    </w:div>
    <w:div w:id="2033724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98494B-41EA-48CD-9A45-7E00EDE03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9</Pages>
  <Words>3041</Words>
  <Characters>17336</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Duc Chieu Trinh</cp:lastModifiedBy>
  <cp:revision>28</cp:revision>
  <cp:lastPrinted>2017-01-17T08:02:00Z</cp:lastPrinted>
  <dcterms:created xsi:type="dcterms:W3CDTF">2018-01-13T00:34:00Z</dcterms:created>
  <dcterms:modified xsi:type="dcterms:W3CDTF">2018-01-19T08:46:00Z</dcterms:modified>
</cp:coreProperties>
</file>