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B8" w:rsidRDefault="00F52DB8" w:rsidP="00F52DB8">
      <w:pPr>
        <w:spacing w:after="0" w:line="312" w:lineRule="auto"/>
        <w:jc w:val="center"/>
        <w:rPr>
          <w:b/>
          <w:bCs/>
        </w:rPr>
      </w:pPr>
      <w:r>
        <w:rPr>
          <w:b/>
          <w:bCs/>
          <w:noProof/>
          <w:lang w:eastAsia="ja-JP"/>
        </w:rPr>
        <mc:AlternateContent>
          <mc:Choice Requires="wps">
            <w:drawing>
              <wp:anchor distT="0" distB="0" distL="114300" distR="114300" simplePos="0" relativeHeight="251659264" behindDoc="0" locked="0" layoutInCell="1" allowOverlap="1" wp14:anchorId="574EEFD5" wp14:editId="0A53B2E5">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1FC7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rsidR="00F52DB8" w:rsidRDefault="00F52DB8" w:rsidP="00F52DB8">
      <w:pPr>
        <w:spacing w:after="0" w:line="312" w:lineRule="auto"/>
        <w:jc w:val="center"/>
        <w:rPr>
          <w:b/>
          <w:bCs/>
        </w:rPr>
      </w:pPr>
    </w:p>
    <w:p w:rsidR="00F52DB8" w:rsidRDefault="00F52DB8" w:rsidP="00F52DB8">
      <w:pPr>
        <w:spacing w:after="0" w:line="312" w:lineRule="auto"/>
        <w:jc w:val="center"/>
        <w:rPr>
          <w:b/>
          <w:bCs/>
        </w:rPr>
      </w:pPr>
      <w:r>
        <w:rPr>
          <w:b/>
          <w:bCs/>
        </w:rPr>
        <w:t xml:space="preserve">THƯ MỤC THÔNG BÁO TÀI LIỆU MỚI </w:t>
      </w:r>
      <w:r>
        <w:rPr>
          <w:b/>
          <w:bCs/>
        </w:rPr>
        <w:br/>
        <w:t>Tháng 04/2022</w:t>
      </w:r>
    </w:p>
    <w:p w:rsidR="00F52DB8" w:rsidRDefault="00F52DB8" w:rsidP="007D4691">
      <w:pPr>
        <w:rPr>
          <w:b/>
        </w:rPr>
      </w:pPr>
    </w:p>
    <w:p w:rsidR="007D4691" w:rsidRPr="007D4691" w:rsidRDefault="008A705F" w:rsidP="007D4691">
      <w:pPr>
        <w:rPr>
          <w:b/>
        </w:rPr>
      </w:pPr>
      <w:proofErr w:type="gramStart"/>
      <w:r>
        <w:rPr>
          <w:b/>
        </w:rPr>
        <w:t>1.</w:t>
      </w:r>
      <w:r w:rsidR="007D4691" w:rsidRPr="007D4691">
        <w:rPr>
          <w:b/>
        </w:rPr>
        <w:t>Nguyễn</w:t>
      </w:r>
      <w:proofErr w:type="gramEnd"/>
      <w:r w:rsidR="007D4691" w:rsidRPr="007D4691">
        <w:rPr>
          <w:b/>
        </w:rPr>
        <w:t xml:space="preserve"> Anh Chương</w:t>
      </w:r>
    </w:p>
    <w:p w:rsidR="007D4691" w:rsidRPr="007D4691" w:rsidRDefault="007D4691" w:rsidP="007D4691">
      <w:pPr>
        <w:rPr>
          <w:b/>
          <w:i/>
        </w:rPr>
      </w:pPr>
      <w:r>
        <w:rPr>
          <w:i/>
        </w:rPr>
        <w:tab/>
      </w:r>
      <w:r w:rsidRPr="007D4691">
        <w:rPr>
          <w:b/>
          <w:i/>
        </w:rPr>
        <w:t>Chính sách xóa đói, giảm nghèo của Trung Quốc và hàm ý đối với Việt Nam</w:t>
      </w:r>
    </w:p>
    <w:p w:rsidR="00DE410A" w:rsidRDefault="00DE410A" w:rsidP="00DE410A">
      <w:pPr>
        <w:ind w:firstLine="720"/>
      </w:pPr>
      <w:r w:rsidRPr="003566E3">
        <w:rPr>
          <w:i/>
        </w:rPr>
        <w:t>Nguồn trích:</w:t>
      </w:r>
      <w:r>
        <w:t xml:space="preserve"> </w:t>
      </w:r>
      <w:r w:rsidR="007D4691">
        <w:t>Tạp chí Nghiên cứu Đông Bắc Á, Số 252/2022; Tr.43-51</w:t>
      </w:r>
    </w:p>
    <w:p w:rsidR="0063207F" w:rsidRPr="0063207F" w:rsidRDefault="00DE410A" w:rsidP="0063207F">
      <w:pPr>
        <w:ind w:firstLine="720"/>
      </w:pPr>
      <w:r w:rsidRPr="003566E3">
        <w:rPr>
          <w:i/>
        </w:rPr>
        <w:t>Từ khóa:</w:t>
      </w:r>
      <w:r w:rsidRPr="00723DAB">
        <w:rPr>
          <w:rFonts w:ascii="Segoe UI" w:hAnsi="Segoe UI" w:cs="Segoe UI"/>
          <w:color w:val="000000"/>
          <w:shd w:val="clear" w:color="auto" w:fill="FFFFFF"/>
        </w:rPr>
        <w:t xml:space="preserve"> </w:t>
      </w:r>
      <w:r w:rsidR="0063207F" w:rsidRPr="001A2F72">
        <w:rPr>
          <w:rFonts w:cs="Times New Roman"/>
          <w:color w:val="000000"/>
          <w:shd w:val="clear" w:color="auto" w:fill="FFFFFF"/>
        </w:rPr>
        <w:t>X</w:t>
      </w:r>
      <w:r w:rsidR="001B51D9">
        <w:t>óa đói, G</w:t>
      </w:r>
      <w:r w:rsidR="0063207F" w:rsidRPr="0063207F">
        <w:t>iảm nghèo</w:t>
      </w:r>
      <w:r w:rsidR="0063207F">
        <w:t>,</w:t>
      </w:r>
      <w:r w:rsidR="0063207F" w:rsidRPr="0063207F">
        <w:t xml:space="preserve"> Trung Quốc</w:t>
      </w:r>
      <w:r w:rsidR="0063207F">
        <w:t>,</w:t>
      </w:r>
      <w:r w:rsidR="0063207F" w:rsidRPr="0063207F">
        <w:t xml:space="preserve"> Việt Nam</w:t>
      </w:r>
    </w:p>
    <w:p w:rsidR="00DE410A" w:rsidRPr="00C15C4B" w:rsidRDefault="00DE410A" w:rsidP="00C15C4B">
      <w:pPr>
        <w:ind w:firstLine="720"/>
        <w:jc w:val="both"/>
      </w:pPr>
      <w:r w:rsidRPr="003566E3">
        <w:rPr>
          <w:i/>
        </w:rPr>
        <w:t>Tóm tắt</w:t>
      </w:r>
      <w:r w:rsidRPr="00A64D3C">
        <w:rPr>
          <w:i/>
        </w:rPr>
        <w:t>:</w:t>
      </w:r>
      <w:r w:rsidR="00C15C4B">
        <w:t xml:space="preserve"> Bài viết giới thiệu chính sách xóa đói, giảm nghèo của Trung Quốc qua từng giai đoạn từ năm 1978 đến năm 2021 bằng việc khái quát những thành tựu đã đạt được cũng như những hạn chế về cả lý luận và thực tiễn. Từ đó đưa ra một số hàm ý chính sách nhằm góp phần thực hiện mục tiêu giảm nghèo bền vững ở Việt Nam.</w:t>
      </w:r>
    </w:p>
    <w:p w:rsidR="00DE410A" w:rsidRPr="00FD1C55" w:rsidRDefault="008A705F" w:rsidP="00FD1C55">
      <w:pPr>
        <w:rPr>
          <w:b/>
        </w:rPr>
      </w:pPr>
      <w:proofErr w:type="gramStart"/>
      <w:r>
        <w:rPr>
          <w:b/>
        </w:rPr>
        <w:t>2.</w:t>
      </w:r>
      <w:r w:rsidR="00FD1C55" w:rsidRPr="00FD1C55">
        <w:rPr>
          <w:b/>
        </w:rPr>
        <w:t>Ninh</w:t>
      </w:r>
      <w:proofErr w:type="gramEnd"/>
      <w:r w:rsidR="00FD1C55" w:rsidRPr="00FD1C55">
        <w:rPr>
          <w:b/>
        </w:rPr>
        <w:t xml:space="preserve"> Thị Minh Tâm</w:t>
      </w:r>
    </w:p>
    <w:p w:rsidR="00FD1C55" w:rsidRPr="00FD1C55" w:rsidRDefault="00FD1C55" w:rsidP="00FD1C55">
      <w:pPr>
        <w:rPr>
          <w:b/>
          <w:i/>
        </w:rPr>
      </w:pPr>
      <w:r>
        <w:tab/>
      </w:r>
      <w:r w:rsidRPr="00FD1C55">
        <w:rPr>
          <w:b/>
          <w:i/>
        </w:rPr>
        <w:t>Giảm nghèo bền vững ở Việt Nam: Thực trạng và một số khuyến nghị</w:t>
      </w:r>
    </w:p>
    <w:p w:rsidR="00DE410A" w:rsidRDefault="00DE410A" w:rsidP="00DE410A">
      <w:pPr>
        <w:ind w:firstLine="720"/>
      </w:pPr>
      <w:r w:rsidRPr="003566E3">
        <w:rPr>
          <w:i/>
        </w:rPr>
        <w:t>Nguồn trích:</w:t>
      </w:r>
      <w:r>
        <w:t xml:space="preserve"> </w:t>
      </w:r>
      <w:r w:rsidR="00B01A36">
        <w:t>Tạp chí Lao động và xã hội, Số 666/2022; Tr.08-11</w:t>
      </w:r>
    </w:p>
    <w:p w:rsidR="00DE410A" w:rsidRPr="009D65F0"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9D65F0" w:rsidRPr="009D65F0">
        <w:t>Giảm nghèo bền vững</w:t>
      </w:r>
      <w:r w:rsidR="009D65F0">
        <w:t>,</w:t>
      </w:r>
      <w:r w:rsidR="009D65F0" w:rsidRPr="009D65F0">
        <w:t xml:space="preserve"> Việt Nam</w:t>
      </w:r>
    </w:p>
    <w:p w:rsidR="00DE410A" w:rsidRPr="00B761F3" w:rsidRDefault="00DE410A" w:rsidP="00B761F3">
      <w:pPr>
        <w:ind w:firstLine="720"/>
        <w:jc w:val="both"/>
      </w:pPr>
      <w:r w:rsidRPr="003566E3">
        <w:rPr>
          <w:i/>
        </w:rPr>
        <w:t>Tóm tắt</w:t>
      </w:r>
      <w:r w:rsidRPr="00A64D3C">
        <w:rPr>
          <w:i/>
        </w:rPr>
        <w:t>:</w:t>
      </w:r>
      <w:r w:rsidR="00B761F3">
        <w:t xml:space="preserve"> Bài viết tổng hợp các quan điểm của Đảng về giảm nghèo, giảm nghèo bền vững; phân tích thực trạng thực hiện giảm nghèo bền vững ở Việt Nam giai đoạn 2016-2020, đồng thời nêu một số đề xuất, kiến nghị để thực hiện giảm nghèo bền vững trong những năm tiếp theo.</w:t>
      </w:r>
    </w:p>
    <w:p w:rsidR="00DE410A" w:rsidRPr="00912610" w:rsidRDefault="008A705F" w:rsidP="00DE410A">
      <w:pPr>
        <w:rPr>
          <w:b/>
        </w:rPr>
      </w:pPr>
      <w:proofErr w:type="gramStart"/>
      <w:r>
        <w:rPr>
          <w:b/>
        </w:rPr>
        <w:t>3.</w:t>
      </w:r>
      <w:r w:rsidR="00C80B90" w:rsidRPr="00912610">
        <w:rPr>
          <w:b/>
        </w:rPr>
        <w:t>Bùi</w:t>
      </w:r>
      <w:proofErr w:type="gramEnd"/>
      <w:r w:rsidR="00C80B90" w:rsidRPr="00912610">
        <w:rPr>
          <w:b/>
        </w:rPr>
        <w:t xml:space="preserve"> Ngọc Sơn</w:t>
      </w:r>
    </w:p>
    <w:p w:rsidR="00C80B90" w:rsidRPr="00912610" w:rsidRDefault="00C80B90" w:rsidP="00DE410A">
      <w:pPr>
        <w:rPr>
          <w:b/>
          <w:i/>
        </w:rPr>
      </w:pPr>
      <w:r w:rsidRPr="00912610">
        <w:rPr>
          <w:b/>
        </w:rPr>
        <w:tab/>
      </w:r>
      <w:r w:rsidRPr="00912610">
        <w:rPr>
          <w:b/>
          <w:i/>
        </w:rPr>
        <w:t>Kinh tế Trung Quốc năm 2021 và những thách thức trong năm 2022</w:t>
      </w:r>
    </w:p>
    <w:p w:rsidR="00DE410A" w:rsidRDefault="00DE410A" w:rsidP="00DE410A">
      <w:pPr>
        <w:ind w:firstLine="720"/>
      </w:pPr>
      <w:r w:rsidRPr="003566E3">
        <w:rPr>
          <w:i/>
        </w:rPr>
        <w:t>Nguồn trích:</w:t>
      </w:r>
      <w:r>
        <w:t xml:space="preserve"> </w:t>
      </w:r>
      <w:r w:rsidR="00912610">
        <w:t>Tạp chí Nghiên cứu Trung Quốc, Số 245/2022; Tr.15-25</w:t>
      </w:r>
    </w:p>
    <w:p w:rsidR="00DE410A" w:rsidRPr="00912610" w:rsidRDefault="00DE410A" w:rsidP="00912610">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912610" w:rsidRPr="00912610">
        <w:t>Kinh tế</w:t>
      </w:r>
      <w:r w:rsidR="006859D4">
        <w:t xml:space="preserve"> </w:t>
      </w:r>
      <w:r w:rsidR="00912610" w:rsidRPr="00912610">
        <w:t xml:space="preserve">Trung Quốc, </w:t>
      </w:r>
      <w:r w:rsidR="00F721FE">
        <w:t>T</w:t>
      </w:r>
      <w:r w:rsidR="006859D4">
        <w:t>ăng trưởng</w:t>
      </w:r>
    </w:p>
    <w:p w:rsidR="00DE410A" w:rsidRPr="006859D4" w:rsidRDefault="00DE410A" w:rsidP="006859D4">
      <w:pPr>
        <w:ind w:firstLine="720"/>
        <w:jc w:val="both"/>
      </w:pPr>
      <w:r w:rsidRPr="003566E3">
        <w:rPr>
          <w:i/>
        </w:rPr>
        <w:t>Tóm tắt</w:t>
      </w:r>
      <w:r w:rsidRPr="00A64D3C">
        <w:rPr>
          <w:i/>
        </w:rPr>
        <w:t>:</w:t>
      </w:r>
      <w:r w:rsidR="006859D4">
        <w:t xml:space="preserve"> Bài viết nhìn lại động thái tăng trưởng, những vấn đề và khó khăn của nền kinh tế Trung Quốc trong năm 2021 và xem xét, phân tích những thách thức mà nền kinh tế Trung Quốc sẽ phải đối mặt trong năm 2022. Từ đó nhận định nền kinh tế Trung Quốc vẫn tăng trưởng cao trong năm 2021 nhưng đã xuất </w:t>
      </w:r>
      <w:r w:rsidR="006859D4">
        <w:lastRenderedPageBreak/>
        <w:t>hiện rủi ro mang tính cơ cấu nghiêm trọng và năm 2022 sẽ là năm khởi đầu cho thời kỳ đầy khó khăn của nền kinh tế nước này.</w:t>
      </w:r>
    </w:p>
    <w:p w:rsidR="00912610" w:rsidRDefault="008A705F" w:rsidP="009425A0">
      <w:pPr>
        <w:jc w:val="both"/>
        <w:rPr>
          <w:b/>
        </w:rPr>
      </w:pPr>
      <w:proofErr w:type="gramStart"/>
      <w:r>
        <w:rPr>
          <w:b/>
        </w:rPr>
        <w:t>4.</w:t>
      </w:r>
      <w:r w:rsidR="009425A0" w:rsidRPr="00F23964">
        <w:rPr>
          <w:b/>
        </w:rPr>
        <w:t>Nguyễn</w:t>
      </w:r>
      <w:proofErr w:type="gramEnd"/>
      <w:r w:rsidR="009425A0" w:rsidRPr="00F23964">
        <w:rPr>
          <w:b/>
        </w:rPr>
        <w:t xml:space="preserve"> Hồ</w:t>
      </w:r>
      <w:r w:rsidR="008A3BB4">
        <w:rPr>
          <w:b/>
        </w:rPr>
        <w:t xml:space="preserve">ng Quân và </w:t>
      </w:r>
      <w:r w:rsidR="009425A0" w:rsidRPr="00F23964">
        <w:rPr>
          <w:b/>
        </w:rPr>
        <w:t>cộng sự</w:t>
      </w:r>
    </w:p>
    <w:p w:rsidR="00F23964" w:rsidRPr="00A24564" w:rsidRDefault="00F23964" w:rsidP="009425A0">
      <w:pPr>
        <w:jc w:val="both"/>
        <w:rPr>
          <w:b/>
          <w:i/>
        </w:rPr>
      </w:pPr>
      <w:r>
        <w:rPr>
          <w:b/>
        </w:rPr>
        <w:tab/>
      </w:r>
      <w:r w:rsidR="00A24564" w:rsidRPr="00A24564">
        <w:rPr>
          <w:b/>
          <w:i/>
        </w:rPr>
        <w:t>Kinh tế tuần hoàn thúc đẩy phát triển kinh tế bền vững hài hòa với bảo vệ môi trường</w:t>
      </w:r>
    </w:p>
    <w:p w:rsidR="00DE410A" w:rsidRDefault="00DE410A" w:rsidP="00DE410A">
      <w:pPr>
        <w:ind w:firstLine="720"/>
      </w:pPr>
      <w:r w:rsidRPr="003566E3">
        <w:rPr>
          <w:i/>
        </w:rPr>
        <w:t>Nguồn trích:</w:t>
      </w:r>
      <w:r>
        <w:t xml:space="preserve"> </w:t>
      </w:r>
      <w:r w:rsidR="00A24564">
        <w:t>Tạp chí Cộng sản, Số 985/2022; Tr. 66-76</w:t>
      </w:r>
    </w:p>
    <w:p w:rsidR="00A24564" w:rsidRPr="00A24564" w:rsidRDefault="00DE410A" w:rsidP="00A24564">
      <w:pPr>
        <w:ind w:firstLine="720"/>
        <w:jc w:val="both"/>
      </w:pPr>
      <w:r w:rsidRPr="003566E3">
        <w:rPr>
          <w:i/>
        </w:rPr>
        <w:t>Từ khóa:</w:t>
      </w:r>
      <w:r w:rsidRPr="00723DAB">
        <w:rPr>
          <w:rFonts w:ascii="Segoe UI" w:hAnsi="Segoe UI" w:cs="Segoe UI"/>
          <w:color w:val="000000"/>
          <w:shd w:val="clear" w:color="auto" w:fill="FFFFFF"/>
        </w:rPr>
        <w:t xml:space="preserve"> </w:t>
      </w:r>
      <w:r w:rsidR="00A24564" w:rsidRPr="00A24564">
        <w:t>Kinh tế tuần hoàn</w:t>
      </w:r>
      <w:r w:rsidR="00A24564">
        <w:t>,</w:t>
      </w:r>
      <w:r w:rsidR="00A24564" w:rsidRPr="00A24564">
        <w:t xml:space="preserve"> </w:t>
      </w:r>
      <w:r w:rsidR="00BD125B">
        <w:t>Phát triển</w:t>
      </w:r>
      <w:r w:rsidR="00A24564" w:rsidRPr="00A24564">
        <w:t xml:space="preserve"> bền vững</w:t>
      </w:r>
      <w:r w:rsidR="00A24564">
        <w:t>,</w:t>
      </w:r>
      <w:r w:rsidR="000C591B">
        <w:t xml:space="preserve"> B</w:t>
      </w:r>
      <w:r w:rsidR="00A24564" w:rsidRPr="00A24564">
        <w:t>ảo vệ môi trường</w:t>
      </w:r>
    </w:p>
    <w:p w:rsidR="00DE410A" w:rsidRPr="00D36C31" w:rsidRDefault="00DE410A" w:rsidP="00317C18">
      <w:pPr>
        <w:ind w:firstLine="720"/>
        <w:jc w:val="both"/>
      </w:pPr>
      <w:r w:rsidRPr="003566E3">
        <w:rPr>
          <w:i/>
        </w:rPr>
        <w:t>Tóm tắt</w:t>
      </w:r>
      <w:r w:rsidRPr="00A64D3C">
        <w:rPr>
          <w:i/>
        </w:rPr>
        <w:t>:</w:t>
      </w:r>
      <w:r w:rsidR="00D36C31">
        <w:t xml:space="preserve"> Bài viết nhận định mô hình phát triển kinh tế tuyến tính đã không còn phù hợp trong bối cảnh tài nguyên ngày càng cạn kiệt, chất lượng môi trường xuống thấp mà cầ</w:t>
      </w:r>
      <w:r w:rsidR="008D5B5A">
        <w:t>n phát triển</w:t>
      </w:r>
      <w:r w:rsidR="00D36C31">
        <w:t xml:space="preserve"> kinh tế tuần hoàn mới thúc đẩy phát triển kinh tế bền vững, bảo vệ được môi trường. Để đạt được mục tiêu trên, việc cụ thể hóa và triển khai vận dụng kinh tế tuần hoàn thành công là hết sức quan trọng và là trọng tâm của ưu tiên trong chính sách phát triển quốc gia. </w:t>
      </w:r>
    </w:p>
    <w:p w:rsidR="008A705F" w:rsidRPr="008A705F" w:rsidRDefault="008A705F" w:rsidP="008A705F">
      <w:pPr>
        <w:jc w:val="both"/>
        <w:rPr>
          <w:b/>
        </w:rPr>
      </w:pPr>
      <w:proofErr w:type="gramStart"/>
      <w:r w:rsidRPr="008A705F">
        <w:rPr>
          <w:b/>
        </w:rPr>
        <w:t>5.Phạm</w:t>
      </w:r>
      <w:proofErr w:type="gramEnd"/>
      <w:r w:rsidRPr="008A705F">
        <w:rPr>
          <w:b/>
        </w:rPr>
        <w:t xml:space="preserve"> Thị Thanh Bình</w:t>
      </w:r>
    </w:p>
    <w:p w:rsidR="00DE410A" w:rsidRPr="008A705F" w:rsidRDefault="008A705F" w:rsidP="008A705F">
      <w:pPr>
        <w:ind w:firstLine="720"/>
        <w:jc w:val="both"/>
        <w:rPr>
          <w:b/>
          <w:i/>
        </w:rPr>
      </w:pPr>
      <w:r w:rsidRPr="008A705F">
        <w:rPr>
          <w:b/>
          <w:i/>
        </w:rPr>
        <w:t>Đầu tư công ở Việt Nam: Thực trạng năm 2021, giải pháp và triển vọng</w:t>
      </w:r>
    </w:p>
    <w:p w:rsidR="00DE410A" w:rsidRDefault="00DE410A" w:rsidP="00DE410A">
      <w:pPr>
        <w:ind w:firstLine="720"/>
      </w:pPr>
      <w:r w:rsidRPr="003566E3">
        <w:rPr>
          <w:i/>
        </w:rPr>
        <w:t>Nguồn trích:</w:t>
      </w:r>
      <w:r>
        <w:t xml:space="preserve"> </w:t>
      </w:r>
      <w:r w:rsidR="00916285">
        <w:t>Tạp chí Ngân hàng, Số</w:t>
      </w:r>
      <w:r w:rsidR="00FD723A">
        <w:t xml:space="preserve"> 5/2022; Tr.</w:t>
      </w:r>
      <w:r w:rsidR="00916285">
        <w:t>06-11</w:t>
      </w:r>
    </w:p>
    <w:p w:rsidR="00DE410A" w:rsidRPr="00916285"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916285" w:rsidRPr="00916285">
        <w:t>Đầu tư công</w:t>
      </w:r>
      <w:r w:rsidR="001918C9">
        <w:t>,</w:t>
      </w:r>
      <w:r w:rsidR="00916285" w:rsidRPr="00916285">
        <w:t xml:space="preserve"> Việt Nam</w:t>
      </w:r>
    </w:p>
    <w:p w:rsidR="00DE410A" w:rsidRDefault="00DE410A" w:rsidP="00C24D92">
      <w:pPr>
        <w:ind w:firstLine="720"/>
        <w:jc w:val="both"/>
      </w:pPr>
      <w:r w:rsidRPr="003566E3">
        <w:rPr>
          <w:i/>
        </w:rPr>
        <w:t>Tóm tắt</w:t>
      </w:r>
      <w:r w:rsidRPr="00A64D3C">
        <w:rPr>
          <w:i/>
        </w:rPr>
        <w:t>:</w:t>
      </w:r>
      <w:r w:rsidR="001918C9">
        <w:t xml:space="preserve"> Bài viết khái quát thực trạng đầu tư công</w:t>
      </w:r>
      <w:r w:rsidR="00C24D92">
        <w:t xml:space="preserve"> đồng thời</w:t>
      </w:r>
      <w:r w:rsidR="001918C9">
        <w:t xml:space="preserve"> phân tích những nguyên nhân giải ngân vốn đầu tư công thấp trong năm 2021</w:t>
      </w:r>
      <w:r w:rsidR="00C24D92">
        <w:t xml:space="preserve"> ở Việt Nam. Từ đó</w:t>
      </w:r>
      <w:r w:rsidR="001918C9">
        <w:t xml:space="preserve"> đưa ra giải pháp thúc đẩy giải ngân vốn đầ</w:t>
      </w:r>
      <w:r w:rsidR="00C24D92">
        <w:t>u tư công cũng như</w:t>
      </w:r>
      <w:r w:rsidR="001918C9">
        <w:t xml:space="preserve"> dự báo triển vọng giải ngân vốn đầu tư công trong những năm tớ</w:t>
      </w:r>
      <w:r w:rsidR="00C24D92">
        <w:t>i.</w:t>
      </w:r>
    </w:p>
    <w:p w:rsidR="00B72BD0" w:rsidRPr="00B72BD0" w:rsidRDefault="00B72BD0" w:rsidP="00B72BD0">
      <w:pPr>
        <w:jc w:val="both"/>
        <w:rPr>
          <w:b/>
        </w:rPr>
      </w:pPr>
      <w:proofErr w:type="gramStart"/>
      <w:r w:rsidRPr="00B72BD0">
        <w:rPr>
          <w:b/>
        </w:rPr>
        <w:t>6.Nguyễn</w:t>
      </w:r>
      <w:proofErr w:type="gramEnd"/>
      <w:r w:rsidRPr="00B72BD0">
        <w:rPr>
          <w:b/>
        </w:rPr>
        <w:t xml:space="preserve"> Thường Lạng</w:t>
      </w:r>
    </w:p>
    <w:p w:rsidR="00B72BD0" w:rsidRPr="00B72BD0" w:rsidRDefault="00B72BD0" w:rsidP="00B72BD0">
      <w:pPr>
        <w:jc w:val="both"/>
        <w:rPr>
          <w:b/>
          <w:i/>
        </w:rPr>
      </w:pPr>
      <w:r w:rsidRPr="00B72BD0">
        <w:rPr>
          <w:b/>
        </w:rPr>
        <w:tab/>
      </w:r>
      <w:r w:rsidRPr="00B72BD0">
        <w:rPr>
          <w:b/>
          <w:i/>
        </w:rPr>
        <w:t>Kinh nghiệm quốc tế về phát triển kinh tế nhanh, bền vững ở cấp địa phương và một số khuyến nghị</w:t>
      </w:r>
    </w:p>
    <w:p w:rsidR="00DE410A" w:rsidRDefault="00DE410A" w:rsidP="001A0646">
      <w:pPr>
        <w:ind w:firstLine="720"/>
      </w:pPr>
      <w:r w:rsidRPr="003566E3">
        <w:rPr>
          <w:i/>
        </w:rPr>
        <w:t>Nguồn trích:</w:t>
      </w:r>
      <w:r>
        <w:t xml:space="preserve"> </w:t>
      </w:r>
      <w:r w:rsidR="001A0646">
        <w:t>Tạp chí Ngân hàng, Số 5/2022; Tr.</w:t>
      </w:r>
      <w:r w:rsidR="00C356F6">
        <w:t>48</w:t>
      </w:r>
      <w:r w:rsidR="001A0646">
        <w:t>-55</w:t>
      </w:r>
    </w:p>
    <w:p w:rsidR="00DE410A" w:rsidRPr="007E2726" w:rsidRDefault="00DE410A" w:rsidP="007E272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511440" w:rsidRPr="006D10CD">
        <w:rPr>
          <w:rFonts w:cs="Times New Roman"/>
          <w:color w:val="000000"/>
          <w:shd w:val="clear" w:color="auto" w:fill="FFFFFF"/>
        </w:rPr>
        <w:t>K</w:t>
      </w:r>
      <w:r w:rsidR="007E2726" w:rsidRPr="007E2726">
        <w:t xml:space="preserve">inh </w:t>
      </w:r>
      <w:proofErr w:type="gramStart"/>
      <w:r w:rsidR="007E2726" w:rsidRPr="007E2726">
        <w:t xml:space="preserve">tế </w:t>
      </w:r>
      <w:r w:rsidR="000B748C">
        <w:t>,</w:t>
      </w:r>
      <w:proofErr w:type="gramEnd"/>
      <w:r w:rsidR="000B748C">
        <w:t xml:space="preserve"> Phát triển</w:t>
      </w:r>
      <w:r w:rsidR="007E2726" w:rsidRPr="007E2726">
        <w:t xml:space="preserve"> </w:t>
      </w:r>
      <w:r w:rsidR="00511440">
        <w:t xml:space="preserve">bền vững, </w:t>
      </w:r>
      <w:r w:rsidR="000B748C">
        <w:t xml:space="preserve">Kinh tế </w:t>
      </w:r>
      <w:r w:rsidR="007E2726" w:rsidRPr="007E2726">
        <w:t>địa phương</w:t>
      </w:r>
    </w:p>
    <w:p w:rsidR="00DE410A" w:rsidRPr="006D10CD" w:rsidRDefault="00DE410A" w:rsidP="00D44D79">
      <w:pPr>
        <w:ind w:firstLine="720"/>
        <w:jc w:val="both"/>
      </w:pPr>
      <w:r w:rsidRPr="003566E3">
        <w:rPr>
          <w:i/>
        </w:rPr>
        <w:t>Tóm tắt</w:t>
      </w:r>
      <w:r w:rsidRPr="00A64D3C">
        <w:rPr>
          <w:i/>
        </w:rPr>
        <w:t>:</w:t>
      </w:r>
      <w:r w:rsidR="006D10CD">
        <w:t xml:space="preserve"> Bài viết tổng quan những vấn đề lý thuyết về phát triển kinh tế nhanh, bền vững đồng thời giới thiệu kinh nghiệm </w:t>
      </w:r>
      <w:r w:rsidR="00D44D79">
        <w:t xml:space="preserve">về </w:t>
      </w:r>
      <w:r w:rsidR="006D10CD">
        <w:t>phát triển kinh tế nhanh, bền vững cấp đị</w:t>
      </w:r>
      <w:r w:rsidR="00D44D79">
        <w:t xml:space="preserve">a phương tương đối thành công </w:t>
      </w:r>
      <w:r w:rsidR="006D10CD">
        <w:t xml:space="preserve">tại một số quốc gia </w:t>
      </w:r>
      <w:r w:rsidR="00D44D79">
        <w:t xml:space="preserve">trong khu vực </w:t>
      </w:r>
      <w:r w:rsidR="006D10CD">
        <w:t xml:space="preserve">như Trung Quốc, Nhật Bản, </w:t>
      </w:r>
      <w:r w:rsidR="00D44D79">
        <w:t>Thái Lan, qua đó, đề xuất một số khuyến nghị đối với Việt Nam.</w:t>
      </w:r>
    </w:p>
    <w:p w:rsidR="00B72BD0" w:rsidRPr="00CC79C3" w:rsidRDefault="00517854" w:rsidP="00CC79C3">
      <w:pPr>
        <w:rPr>
          <w:b/>
        </w:rPr>
      </w:pPr>
      <w:proofErr w:type="gramStart"/>
      <w:r>
        <w:rPr>
          <w:b/>
        </w:rPr>
        <w:t>7.</w:t>
      </w:r>
      <w:r w:rsidR="00CC79C3" w:rsidRPr="00CC79C3">
        <w:rPr>
          <w:b/>
        </w:rPr>
        <w:t>Lưu</w:t>
      </w:r>
      <w:proofErr w:type="gramEnd"/>
      <w:r w:rsidR="00CC79C3" w:rsidRPr="00CC79C3">
        <w:rPr>
          <w:b/>
        </w:rPr>
        <w:t xml:space="preserve"> Ánh Nguyệt</w:t>
      </w:r>
    </w:p>
    <w:p w:rsidR="00CC79C3" w:rsidRPr="00CC79C3" w:rsidRDefault="00CC79C3" w:rsidP="00CC79C3">
      <w:pPr>
        <w:rPr>
          <w:b/>
          <w:i/>
        </w:rPr>
      </w:pPr>
      <w:r w:rsidRPr="00CC79C3">
        <w:rPr>
          <w:b/>
        </w:rPr>
        <w:tab/>
      </w:r>
      <w:r w:rsidRPr="00CC79C3">
        <w:rPr>
          <w:b/>
          <w:i/>
        </w:rPr>
        <w:t>Cơ hội và thách thức đối với phát triển hệ sinh thái tài chính số tại Việt Nam</w:t>
      </w:r>
    </w:p>
    <w:p w:rsidR="00DE410A" w:rsidRDefault="00DE410A" w:rsidP="00DE410A">
      <w:pPr>
        <w:ind w:firstLine="720"/>
      </w:pPr>
      <w:r w:rsidRPr="003566E3">
        <w:rPr>
          <w:i/>
        </w:rPr>
        <w:t>Nguồn trích:</w:t>
      </w:r>
      <w:r>
        <w:t xml:space="preserve"> </w:t>
      </w:r>
      <w:r w:rsidR="00CC79C3">
        <w:t>Tạp chí Tài chính, Số 772/2022; Tr.32-36</w:t>
      </w:r>
    </w:p>
    <w:p w:rsidR="00CC79C3" w:rsidRPr="00CC79C3" w:rsidRDefault="00DE410A" w:rsidP="00CC79C3">
      <w:pPr>
        <w:ind w:firstLine="720"/>
      </w:pPr>
      <w:r w:rsidRPr="003566E3">
        <w:rPr>
          <w:i/>
        </w:rPr>
        <w:t>Từ khóa:</w:t>
      </w:r>
      <w:r w:rsidRPr="00723DAB">
        <w:rPr>
          <w:rFonts w:ascii="Segoe UI" w:hAnsi="Segoe UI" w:cs="Segoe UI"/>
          <w:color w:val="000000"/>
          <w:shd w:val="clear" w:color="auto" w:fill="FFFFFF"/>
        </w:rPr>
        <w:t xml:space="preserve"> </w:t>
      </w:r>
      <w:r w:rsidR="00CC79C3" w:rsidRPr="00CC79C3">
        <w:rPr>
          <w:rFonts w:cs="Times New Roman"/>
          <w:color w:val="000000"/>
          <w:shd w:val="clear" w:color="auto" w:fill="FFFFFF"/>
        </w:rPr>
        <w:t>H</w:t>
      </w:r>
      <w:r w:rsidR="00CC79C3" w:rsidRPr="00CC79C3">
        <w:t>ệ sinh thái tài chính số</w:t>
      </w:r>
      <w:r w:rsidR="00CC79C3">
        <w:t>,</w:t>
      </w:r>
      <w:r w:rsidR="00CC79C3" w:rsidRPr="00CC79C3">
        <w:t xml:space="preserve"> Việt Nam</w:t>
      </w:r>
    </w:p>
    <w:p w:rsidR="00DE410A" w:rsidRPr="00113291" w:rsidRDefault="00DE410A" w:rsidP="008D07A9">
      <w:pPr>
        <w:ind w:firstLine="720"/>
        <w:jc w:val="both"/>
      </w:pPr>
      <w:r w:rsidRPr="003566E3">
        <w:rPr>
          <w:i/>
        </w:rPr>
        <w:t>Tóm tắt</w:t>
      </w:r>
      <w:r w:rsidRPr="00A64D3C">
        <w:rPr>
          <w:i/>
        </w:rPr>
        <w:t>:</w:t>
      </w:r>
      <w:r w:rsidR="00113291">
        <w:t xml:space="preserve"> Bài viết giới thiệu về hệ sinh thái tài chính số; phân tích những cơ hội cũng như những thách thức mà hệ sinh thái tài chính số tại Việt Nam phải đối mặt, từ đó đưa ra một số đề xuất nhằm thúc đ</w:t>
      </w:r>
      <w:r w:rsidR="008D07A9">
        <w:t>ẩy</w:t>
      </w:r>
      <w:r w:rsidR="00113291">
        <w:t xml:space="preserve"> sự phát tri</w:t>
      </w:r>
      <w:r w:rsidR="008D07A9">
        <w:t>ể</w:t>
      </w:r>
      <w:r w:rsidR="00113291">
        <w:t>n của hệ sinh thái này một cách toàn diện và sâu sắc</w:t>
      </w:r>
      <w:r w:rsidR="008D07A9">
        <w:t xml:space="preserve">. </w:t>
      </w:r>
    </w:p>
    <w:p w:rsidR="00DE410A" w:rsidRPr="00F82244" w:rsidRDefault="00517854" w:rsidP="00F82244">
      <w:pPr>
        <w:rPr>
          <w:b/>
        </w:rPr>
      </w:pPr>
      <w:proofErr w:type="gramStart"/>
      <w:r>
        <w:rPr>
          <w:b/>
        </w:rPr>
        <w:t>8.</w:t>
      </w:r>
      <w:r w:rsidR="00F82244" w:rsidRPr="00F82244">
        <w:rPr>
          <w:b/>
        </w:rPr>
        <w:t>Nguyễn</w:t>
      </w:r>
      <w:proofErr w:type="gramEnd"/>
      <w:r w:rsidR="00F82244" w:rsidRPr="00F82244">
        <w:rPr>
          <w:b/>
        </w:rPr>
        <w:t xml:space="preserve"> Đức Bình, Dương Minh An</w:t>
      </w:r>
    </w:p>
    <w:p w:rsidR="00F82244" w:rsidRPr="00F82244" w:rsidRDefault="00F82244" w:rsidP="00F82244">
      <w:pPr>
        <w:rPr>
          <w:b/>
          <w:i/>
        </w:rPr>
      </w:pPr>
      <w:r w:rsidRPr="00F82244">
        <w:rPr>
          <w:b/>
        </w:rPr>
        <w:tab/>
      </w:r>
      <w:r w:rsidRPr="00F82244">
        <w:rPr>
          <w:b/>
          <w:i/>
        </w:rPr>
        <w:t>Phát triển tín dụng xanh tại Việt Nam</w:t>
      </w:r>
    </w:p>
    <w:p w:rsidR="00DE410A" w:rsidRDefault="00DE410A" w:rsidP="00DE410A">
      <w:pPr>
        <w:ind w:firstLine="720"/>
      </w:pPr>
      <w:r w:rsidRPr="003566E3">
        <w:rPr>
          <w:i/>
        </w:rPr>
        <w:t>Nguồn trích:</w:t>
      </w:r>
      <w:r>
        <w:t xml:space="preserve"> </w:t>
      </w:r>
      <w:r w:rsidR="00F82244">
        <w:t>Tạp chí Tài chính, Số 772/2022; Tr.59-62</w:t>
      </w:r>
    </w:p>
    <w:p w:rsidR="00DE410A" w:rsidRPr="00F82244" w:rsidRDefault="00DE410A" w:rsidP="00F82244">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F82244" w:rsidRPr="00F82244">
        <w:rPr>
          <w:rFonts w:cs="Times New Roman"/>
          <w:color w:val="000000"/>
          <w:shd w:val="clear" w:color="auto" w:fill="FFFFFF"/>
        </w:rPr>
        <w:t>T</w:t>
      </w:r>
      <w:r w:rsidR="00F82244" w:rsidRPr="00F82244">
        <w:t>ín dụng xanh, Việt Nam</w:t>
      </w:r>
    </w:p>
    <w:p w:rsidR="00DE410A" w:rsidRPr="00F82244" w:rsidRDefault="00DE410A" w:rsidP="00F82244">
      <w:pPr>
        <w:ind w:firstLine="720"/>
        <w:jc w:val="both"/>
      </w:pPr>
      <w:r w:rsidRPr="003566E3">
        <w:rPr>
          <w:i/>
        </w:rPr>
        <w:t>Tóm tắt</w:t>
      </w:r>
      <w:r w:rsidRPr="00A64D3C">
        <w:rPr>
          <w:i/>
        </w:rPr>
        <w:t>:</w:t>
      </w:r>
      <w:r w:rsidR="00F82244">
        <w:t xml:space="preserve"> Bài viết trình bầy tổng quan về tín dụng xanh; phân tích thực trạng phát triển tín dụng xanh, trên cơ sở đó gợi ý một số chính sách nhằm thúc đẩy phát triển tín dụng xanh tại Việt Nam trong thời gian tới. </w:t>
      </w:r>
    </w:p>
    <w:p w:rsidR="00DE410A" w:rsidRPr="00517854" w:rsidRDefault="00517854" w:rsidP="00DE410A">
      <w:pPr>
        <w:rPr>
          <w:b/>
        </w:rPr>
      </w:pPr>
      <w:proofErr w:type="gramStart"/>
      <w:r>
        <w:rPr>
          <w:b/>
        </w:rPr>
        <w:t>9.</w:t>
      </w:r>
      <w:r w:rsidRPr="003E34CD">
        <w:rPr>
          <w:b/>
        </w:rPr>
        <w:t>Ngô</w:t>
      </w:r>
      <w:proofErr w:type="gramEnd"/>
      <w:r w:rsidRPr="003E34CD">
        <w:rPr>
          <w:b/>
        </w:rPr>
        <w:t xml:space="preserve"> Quốc Dũng</w:t>
      </w:r>
    </w:p>
    <w:p w:rsidR="00517854" w:rsidRPr="00517854" w:rsidRDefault="00517854" w:rsidP="00DE410A">
      <w:pPr>
        <w:rPr>
          <w:b/>
        </w:rPr>
      </w:pPr>
      <w:r>
        <w:tab/>
      </w:r>
      <w:r w:rsidRPr="00517854">
        <w:rPr>
          <w:b/>
        </w:rPr>
        <w:t xml:space="preserve">Tác động của thể chế </w:t>
      </w:r>
      <w:r>
        <w:rPr>
          <w:b/>
        </w:rPr>
        <w:t xml:space="preserve">đến </w:t>
      </w:r>
      <w:r w:rsidRPr="00517854">
        <w:rPr>
          <w:b/>
        </w:rPr>
        <w:t>nghèo đa chiều ở Việt Nam</w:t>
      </w:r>
    </w:p>
    <w:p w:rsidR="00DE410A" w:rsidRDefault="00DE410A" w:rsidP="00DE410A">
      <w:pPr>
        <w:ind w:firstLine="720"/>
      </w:pPr>
      <w:r w:rsidRPr="003566E3">
        <w:rPr>
          <w:i/>
        </w:rPr>
        <w:t>Nguồn trích:</w:t>
      </w:r>
      <w:r>
        <w:t xml:space="preserve"> </w:t>
      </w:r>
      <w:r w:rsidR="00517854">
        <w:t>Tạp chí Tài chính, Số 772/2022; Tr.02-08</w:t>
      </w:r>
    </w:p>
    <w:p w:rsidR="00DE410A" w:rsidRPr="00517854"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517854" w:rsidRPr="00517854">
        <w:rPr>
          <w:rFonts w:cs="Times New Roman"/>
          <w:color w:val="000000"/>
          <w:shd w:val="clear" w:color="auto" w:fill="FFFFFF"/>
        </w:rPr>
        <w:t>T</w:t>
      </w:r>
      <w:r w:rsidR="00517854" w:rsidRPr="00517854">
        <w:t>hể chế</w:t>
      </w:r>
      <w:r w:rsidR="003157EB">
        <w:t>,</w:t>
      </w:r>
      <w:r w:rsidR="00517854" w:rsidRPr="00517854">
        <w:t xml:space="preserve"> nghèo đa chiều</w:t>
      </w:r>
      <w:r w:rsidR="003157EB">
        <w:t>,</w:t>
      </w:r>
      <w:r w:rsidR="00517854" w:rsidRPr="00517854">
        <w:t xml:space="preserve"> Việt Nam</w:t>
      </w:r>
    </w:p>
    <w:p w:rsidR="00DE410A" w:rsidRPr="002038E5" w:rsidRDefault="00DE410A" w:rsidP="002038E5">
      <w:pPr>
        <w:ind w:firstLine="720"/>
        <w:jc w:val="both"/>
      </w:pPr>
      <w:r w:rsidRPr="003566E3">
        <w:rPr>
          <w:i/>
        </w:rPr>
        <w:t>Tóm tắt</w:t>
      </w:r>
      <w:r w:rsidRPr="00A64D3C">
        <w:rPr>
          <w:i/>
        </w:rPr>
        <w:t>:</w:t>
      </w:r>
      <w:r w:rsidR="002038E5">
        <w:t xml:space="preserve"> Bài viết đánh giá tác động của thể chế đến nghèo đa chiều tại Việt Nam cụ thể là: thể chế có tác động tích cực đến nghèo đa chiều khi xem xét mộ</w:t>
      </w:r>
      <w:r w:rsidR="00EF38EF">
        <w:t>t các</w:t>
      </w:r>
      <w:r w:rsidR="002038E5">
        <w:t xml:space="preserve">h tổng thể; tác động của thể chế đến nghèo đa chiều mạnh hơn ở khu vực nông thôn và ở những địa phương có mức thu nhập thấp và rất thấp. Chỉ ra những hạn chế tồn tại cần giải quyết. Đề xuất một số khuyên nghị để tăng cường tác động của thể chế đến giảm nghèo đa chiều ở Việt Nam trong giai đoạn tới. </w:t>
      </w:r>
    </w:p>
    <w:p w:rsidR="00517854" w:rsidRPr="005B4BA2" w:rsidRDefault="005B4BA2" w:rsidP="005B4BA2">
      <w:pPr>
        <w:rPr>
          <w:b/>
        </w:rPr>
      </w:pPr>
      <w:r w:rsidRPr="005B4BA2">
        <w:rPr>
          <w:b/>
        </w:rPr>
        <w:t>10. Bùi Văn Dũng</w:t>
      </w:r>
    </w:p>
    <w:p w:rsidR="005B4BA2" w:rsidRPr="005B4BA2" w:rsidRDefault="005B4BA2" w:rsidP="005B4BA2">
      <w:pPr>
        <w:rPr>
          <w:b/>
          <w:i/>
        </w:rPr>
      </w:pPr>
      <w:r w:rsidRPr="005B4BA2">
        <w:rPr>
          <w:b/>
        </w:rPr>
        <w:tab/>
      </w:r>
      <w:r w:rsidRPr="005B4BA2">
        <w:rPr>
          <w:b/>
          <w:i/>
        </w:rPr>
        <w:t>Chuyển đổi số trong giáo dục nghề nghiệp: xu hướng trên thế giới và bài học cho Việt Nam</w:t>
      </w:r>
    </w:p>
    <w:p w:rsidR="00DE410A" w:rsidRDefault="00DE410A" w:rsidP="00DE410A">
      <w:pPr>
        <w:ind w:firstLine="720"/>
      </w:pPr>
      <w:r w:rsidRPr="003566E3">
        <w:rPr>
          <w:i/>
        </w:rPr>
        <w:t>Nguồn trích:</w:t>
      </w:r>
      <w:r>
        <w:t xml:space="preserve"> </w:t>
      </w:r>
      <w:r w:rsidR="005B4BA2">
        <w:t>Tạp chí Tài chính, Số 772/2022; Tr.74-83</w:t>
      </w:r>
    </w:p>
    <w:p w:rsidR="00DE410A" w:rsidRPr="005B4BA2" w:rsidRDefault="00DE410A" w:rsidP="005B4BA2">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5B4BA2" w:rsidRPr="005B4BA2">
        <w:t>Chuyển đổi số, giáo dục nghề nghiệp</w:t>
      </w:r>
      <w:r w:rsidR="00393EC1">
        <w:t>,</w:t>
      </w:r>
      <w:r w:rsidR="003E34CD">
        <w:t xml:space="preserve"> T</w:t>
      </w:r>
      <w:r w:rsidR="005B4BA2" w:rsidRPr="005B4BA2">
        <w:t>hế giới, Việt Nam</w:t>
      </w:r>
    </w:p>
    <w:p w:rsidR="00DE410A" w:rsidRDefault="00DE410A" w:rsidP="00B82BBE">
      <w:pPr>
        <w:ind w:firstLine="720"/>
        <w:jc w:val="both"/>
      </w:pPr>
      <w:r w:rsidRPr="005B4BA2">
        <w:t>Tóm tắt:</w:t>
      </w:r>
      <w:r w:rsidR="00B82BBE">
        <w:t xml:space="preserve"> Bài viết nghiên cứu xu hướng chuyển đổi số trong hệ thống giáo dục nghề nghiệp trên thế giới. Kết quả nghiên cứu khẳng định chuyển đổi số trong giáo dục nghề nghiệp là một quá trình tất yếu, tuy nhiên để chuyển đổi thành công đòi hỏi cần xây dựng kế hoạch và quy trình chuyển đổi số dựa trên các quan điểm hệ thống và tổng hợp. </w:t>
      </w:r>
      <w:r w:rsidR="00734CF0">
        <w:t>Đề xuất những khuyến nghị nhằm đẩy nhanh chuyển đổi số bền vững trong lĩnh vực giáo dục nghề nghiệp tại Việt Nam.</w:t>
      </w:r>
    </w:p>
    <w:p w:rsidR="00067094" w:rsidRPr="00173400" w:rsidRDefault="00067094" w:rsidP="00067094">
      <w:pPr>
        <w:jc w:val="both"/>
        <w:rPr>
          <w:b/>
        </w:rPr>
      </w:pPr>
      <w:r w:rsidRPr="00173400">
        <w:rPr>
          <w:b/>
        </w:rPr>
        <w:t>11. Lê Mạnh Hùng</w:t>
      </w:r>
    </w:p>
    <w:p w:rsidR="00067094" w:rsidRPr="00067094" w:rsidRDefault="00067094" w:rsidP="00067094">
      <w:pPr>
        <w:jc w:val="both"/>
        <w:rPr>
          <w:b/>
          <w:i/>
        </w:rPr>
      </w:pPr>
      <w:r w:rsidRPr="00067094">
        <w:rPr>
          <w:b/>
        </w:rPr>
        <w:tab/>
      </w:r>
      <w:r w:rsidRPr="00067094">
        <w:rPr>
          <w:b/>
          <w:i/>
        </w:rPr>
        <w:t>Vai trò của chính phủ trong việc thúc đẩy ứng dụng công ngh</w:t>
      </w:r>
      <w:r w:rsidR="002E327C">
        <w:rPr>
          <w:b/>
          <w:i/>
        </w:rPr>
        <w:t>ệ</w:t>
      </w:r>
      <w:r w:rsidRPr="00067094">
        <w:rPr>
          <w:b/>
          <w:i/>
        </w:rPr>
        <w:t xml:space="preserve"> 4.0 trong nông nghiệp</w:t>
      </w:r>
    </w:p>
    <w:p w:rsidR="00DE410A" w:rsidRDefault="00DE410A" w:rsidP="00DE410A">
      <w:pPr>
        <w:ind w:firstLine="720"/>
      </w:pPr>
      <w:r w:rsidRPr="003566E3">
        <w:rPr>
          <w:i/>
        </w:rPr>
        <w:t>Nguồn trích:</w:t>
      </w:r>
      <w:r>
        <w:t xml:space="preserve"> </w:t>
      </w:r>
      <w:r w:rsidR="00067094">
        <w:t>Tạp chí Châu Á- T</w:t>
      </w:r>
      <w:r w:rsidR="005A3B86">
        <w:t>hái Bình Dương</w:t>
      </w:r>
      <w:r w:rsidR="00067094">
        <w:t>, Số 605/2022; Tr.07-09</w:t>
      </w:r>
    </w:p>
    <w:p w:rsidR="00DE410A" w:rsidRPr="00A13D5C" w:rsidRDefault="00DE410A" w:rsidP="002E327C">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2E327C" w:rsidRPr="00A13D5C">
        <w:rPr>
          <w:rFonts w:cs="Times New Roman"/>
          <w:color w:val="000000"/>
          <w:shd w:val="clear" w:color="auto" w:fill="FFFFFF"/>
        </w:rPr>
        <w:t>C</w:t>
      </w:r>
      <w:r w:rsidR="002E327C" w:rsidRPr="00A13D5C">
        <w:t>hính phủ</w:t>
      </w:r>
      <w:r w:rsidR="00A13D5C">
        <w:t xml:space="preserve">, </w:t>
      </w:r>
      <w:r w:rsidR="002E327C" w:rsidRPr="00A13D5C">
        <w:t>công nghệ 4.0, nông nghiệp</w:t>
      </w:r>
    </w:p>
    <w:p w:rsidR="00DE410A" w:rsidRPr="00C079B7" w:rsidRDefault="00DE410A" w:rsidP="004E2B6B">
      <w:pPr>
        <w:ind w:firstLine="720"/>
        <w:jc w:val="both"/>
      </w:pPr>
      <w:r w:rsidRPr="003566E3">
        <w:rPr>
          <w:i/>
        </w:rPr>
        <w:t>Tóm tắt</w:t>
      </w:r>
      <w:r w:rsidRPr="00A64D3C">
        <w:rPr>
          <w:i/>
        </w:rPr>
        <w:t>:</w:t>
      </w:r>
      <w:r w:rsidR="00C079B7">
        <w:t xml:space="preserve"> </w:t>
      </w:r>
      <w:r w:rsidR="004E2B6B">
        <w:t>Bài viết nhận định chính phủ đóng vai trò là nhân tố quan trọng tạo ra môi trường thuận lợi cho cách mạng 4.0 trong nông nghiệp như đầu tư cho hạ tầng số hóa, giảm thiểu các rào cản cho hàng hóa/dịch vụ và cải thiện kỹ năng người nông dân.</w:t>
      </w:r>
    </w:p>
    <w:p w:rsidR="00DE410A" w:rsidRPr="007F54F9" w:rsidRDefault="006741DE" w:rsidP="00DE410A">
      <w:pPr>
        <w:rPr>
          <w:b/>
        </w:rPr>
      </w:pPr>
      <w:r w:rsidRPr="007F54F9">
        <w:rPr>
          <w:b/>
        </w:rPr>
        <w:t>12.Đỗ Đức Toàn</w:t>
      </w:r>
    </w:p>
    <w:p w:rsidR="006741DE" w:rsidRPr="007F54F9" w:rsidRDefault="006741DE" w:rsidP="00DE410A">
      <w:pPr>
        <w:rPr>
          <w:b/>
          <w:i/>
        </w:rPr>
      </w:pPr>
      <w:r w:rsidRPr="007F54F9">
        <w:rPr>
          <w:b/>
        </w:rPr>
        <w:tab/>
      </w:r>
      <w:r w:rsidRPr="007F54F9">
        <w:rPr>
          <w:b/>
          <w:i/>
        </w:rPr>
        <w:t>Nâng cao hiệu quả đầu tư công ở Hàn Quốc và hàm ý cho Việt Nam</w:t>
      </w:r>
    </w:p>
    <w:p w:rsidR="00DE410A" w:rsidRDefault="00DE410A" w:rsidP="00DE410A">
      <w:pPr>
        <w:ind w:firstLine="720"/>
      </w:pPr>
      <w:r w:rsidRPr="003566E3">
        <w:rPr>
          <w:i/>
        </w:rPr>
        <w:t>Nguồn trích:</w:t>
      </w:r>
      <w:r>
        <w:t xml:space="preserve"> </w:t>
      </w:r>
      <w:r w:rsidR="003B2095">
        <w:t xml:space="preserve">Tạp chí Châu Á- </w:t>
      </w:r>
      <w:r w:rsidR="008E54AE">
        <w:t>Thái Bình Dương</w:t>
      </w:r>
      <w:r w:rsidR="003B2095">
        <w:t>, Số 605/2022; Tr.16-18</w:t>
      </w:r>
    </w:p>
    <w:p w:rsidR="00DE410A" w:rsidRDefault="00DE410A" w:rsidP="00A13D5C">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A13D5C">
        <w:t>Đ</w:t>
      </w:r>
      <w:r w:rsidR="00A13D5C" w:rsidRPr="00A13D5C">
        <w:t>ầ</w:t>
      </w:r>
      <w:r w:rsidR="00A13D5C">
        <w:t>u tư công</w:t>
      </w:r>
      <w:proofErr w:type="gramStart"/>
      <w:r w:rsidR="00A13D5C">
        <w:t xml:space="preserve">, </w:t>
      </w:r>
      <w:r w:rsidR="00A13D5C" w:rsidRPr="00A13D5C">
        <w:t xml:space="preserve"> Hàn</w:t>
      </w:r>
      <w:proofErr w:type="gramEnd"/>
      <w:r w:rsidR="00A13D5C" w:rsidRPr="00A13D5C">
        <w:t xml:space="preserve"> Quốc, Việt Nam</w:t>
      </w:r>
    </w:p>
    <w:p w:rsidR="00DE410A" w:rsidRPr="009F405C" w:rsidRDefault="00DE410A" w:rsidP="009F405C">
      <w:pPr>
        <w:ind w:firstLine="720"/>
        <w:jc w:val="both"/>
      </w:pPr>
      <w:r w:rsidRPr="003566E3">
        <w:rPr>
          <w:i/>
        </w:rPr>
        <w:t>Tóm tắt</w:t>
      </w:r>
      <w:r w:rsidRPr="00A64D3C">
        <w:rPr>
          <w:i/>
        </w:rPr>
        <w:t>:</w:t>
      </w:r>
      <w:r w:rsidR="009F405C">
        <w:t xml:space="preserve"> Các biện pháp nâng cao hiệu quả đầu tư công (ĐTC) đã giúp Hàn Quốc không chỉ vượt qua khủng hoảng mà còn đưa đất nước phát triển, phát huy vai trò to lớn của ĐTC đối với kinh tế - xã hội đất nước. Bài viết nghiên cứu kinh nghiệm nâng cao hiệu quả ĐTC của Hàn Quốc, từ đó rút ra một số bài học cho Việt Nam. </w:t>
      </w:r>
    </w:p>
    <w:p w:rsidR="003B2095" w:rsidRPr="004D4153" w:rsidRDefault="00650FDC" w:rsidP="00650FDC">
      <w:pPr>
        <w:rPr>
          <w:b/>
        </w:rPr>
      </w:pPr>
      <w:r w:rsidRPr="004D4153">
        <w:rPr>
          <w:b/>
        </w:rPr>
        <w:t>13</w:t>
      </w:r>
      <w:proofErr w:type="gramStart"/>
      <w:r w:rsidRPr="004D4153">
        <w:rPr>
          <w:b/>
        </w:rPr>
        <w:t>.Nguyễn</w:t>
      </w:r>
      <w:proofErr w:type="gramEnd"/>
      <w:r w:rsidRPr="004D4153">
        <w:rPr>
          <w:b/>
        </w:rPr>
        <w:t xml:space="preserve"> Thị Yến</w:t>
      </w:r>
    </w:p>
    <w:p w:rsidR="00650FDC" w:rsidRPr="00650FDC" w:rsidRDefault="00650FDC" w:rsidP="00650FDC">
      <w:pPr>
        <w:rPr>
          <w:b/>
        </w:rPr>
      </w:pPr>
      <w:r w:rsidRPr="00650FDC">
        <w:rPr>
          <w:b/>
          <w:i/>
        </w:rPr>
        <w:tab/>
      </w:r>
      <w:r w:rsidRPr="00650FDC">
        <w:rPr>
          <w:b/>
        </w:rPr>
        <w:t>Thực trạng và giải pháp phát triển kinh tế tư nhân trong bối cảnh Cách mạng công nghiệp 4.0</w:t>
      </w:r>
    </w:p>
    <w:p w:rsidR="00DE410A" w:rsidRDefault="00DE410A" w:rsidP="00DE410A">
      <w:pPr>
        <w:ind w:firstLine="720"/>
      </w:pPr>
      <w:r w:rsidRPr="003566E3">
        <w:rPr>
          <w:i/>
        </w:rPr>
        <w:t>Nguồn trích:</w:t>
      </w:r>
      <w:r>
        <w:t xml:space="preserve"> </w:t>
      </w:r>
      <w:r w:rsidR="00650FDC">
        <w:t xml:space="preserve">Tạp chí Châu Á- </w:t>
      </w:r>
      <w:r w:rsidR="008E54AE">
        <w:t>Thái Bình Dương</w:t>
      </w:r>
      <w:r w:rsidR="00650FDC">
        <w:t>, Số 605/2022; Tr.19-21</w:t>
      </w:r>
    </w:p>
    <w:p w:rsidR="00650FDC" w:rsidRPr="00650FDC" w:rsidRDefault="00DE410A" w:rsidP="00650FDC">
      <w:pPr>
        <w:ind w:firstLine="720"/>
      </w:pPr>
      <w:r w:rsidRPr="003566E3">
        <w:rPr>
          <w:i/>
        </w:rPr>
        <w:t>Từ khóa:</w:t>
      </w:r>
      <w:r w:rsidRPr="00723DAB">
        <w:rPr>
          <w:rFonts w:ascii="Segoe UI" w:hAnsi="Segoe UI" w:cs="Segoe UI"/>
          <w:color w:val="000000"/>
          <w:shd w:val="clear" w:color="auto" w:fill="FFFFFF"/>
        </w:rPr>
        <w:t xml:space="preserve"> </w:t>
      </w:r>
      <w:r w:rsidR="00650FDC" w:rsidRPr="00650FDC">
        <w:rPr>
          <w:rFonts w:cs="Times New Roman"/>
          <w:color w:val="000000"/>
          <w:shd w:val="clear" w:color="auto" w:fill="FFFFFF"/>
        </w:rPr>
        <w:t>K</w:t>
      </w:r>
      <w:r w:rsidR="00650FDC" w:rsidRPr="00650FDC">
        <w:t>inh tế tư nhân</w:t>
      </w:r>
      <w:r w:rsidR="00650FDC">
        <w:t xml:space="preserve">, </w:t>
      </w:r>
      <w:r w:rsidR="00650FDC" w:rsidRPr="00650FDC">
        <w:t>Cách mạng công nghiệp 4.0</w:t>
      </w:r>
    </w:p>
    <w:p w:rsidR="00DE410A" w:rsidRPr="004D4153" w:rsidRDefault="00DE410A" w:rsidP="004C661B">
      <w:pPr>
        <w:ind w:firstLine="720"/>
        <w:jc w:val="both"/>
      </w:pPr>
      <w:r w:rsidRPr="003566E3">
        <w:rPr>
          <w:i/>
        </w:rPr>
        <w:t>Tóm tắt</w:t>
      </w:r>
      <w:r w:rsidRPr="00A64D3C">
        <w:rPr>
          <w:i/>
        </w:rPr>
        <w:t>:</w:t>
      </w:r>
      <w:r w:rsidR="004D4153">
        <w:t xml:space="preserve"> </w:t>
      </w:r>
      <w:r w:rsidR="004C661B">
        <w:t xml:space="preserve">Bài viết làm rõ thực trạng nền kinh tế tư nhân ở Việt Nam; Chỉ ra những cơ hội, những khó khăn thách thức phát triển kinh tế tư nhân, từ đó, đề xuất một số giải pháp nhằm phát triển kinh tế tư nhân trong bối cảnh cuộc cách mạng 4.0. </w:t>
      </w:r>
    </w:p>
    <w:p w:rsidR="00DE410A" w:rsidRPr="00A322EF" w:rsidRDefault="00A322EF" w:rsidP="00A322EF">
      <w:pPr>
        <w:rPr>
          <w:b/>
        </w:rPr>
      </w:pPr>
      <w:r w:rsidRPr="00A322EF">
        <w:rPr>
          <w:b/>
        </w:rPr>
        <w:t>14</w:t>
      </w:r>
      <w:proofErr w:type="gramStart"/>
      <w:r w:rsidRPr="00A322EF">
        <w:rPr>
          <w:b/>
        </w:rPr>
        <w:t>.Hà</w:t>
      </w:r>
      <w:proofErr w:type="gramEnd"/>
      <w:r w:rsidRPr="00A322EF">
        <w:rPr>
          <w:b/>
        </w:rPr>
        <w:t xml:space="preserve"> Thị Thanh Hoa, Nguyễn Thị Mai Phương</w:t>
      </w:r>
    </w:p>
    <w:p w:rsidR="00A322EF" w:rsidRPr="00A322EF" w:rsidRDefault="00A322EF" w:rsidP="00A322EF">
      <w:pPr>
        <w:rPr>
          <w:b/>
          <w:i/>
        </w:rPr>
      </w:pPr>
      <w:r w:rsidRPr="00A322EF">
        <w:rPr>
          <w:b/>
        </w:rPr>
        <w:tab/>
      </w:r>
      <w:r w:rsidRPr="00A322EF">
        <w:rPr>
          <w:b/>
          <w:i/>
        </w:rPr>
        <w:t>Tình hình kinh tế Việt Nam năm 2021 và triển vọng năm 2022</w:t>
      </w:r>
    </w:p>
    <w:p w:rsidR="00DE410A" w:rsidRDefault="00DE410A" w:rsidP="00DE410A">
      <w:pPr>
        <w:ind w:firstLine="720"/>
      </w:pPr>
      <w:r w:rsidRPr="003566E3">
        <w:rPr>
          <w:i/>
        </w:rPr>
        <w:t>Nguồn trích:</w:t>
      </w:r>
      <w:r>
        <w:t xml:space="preserve"> </w:t>
      </w:r>
      <w:r w:rsidR="00A322EF">
        <w:t xml:space="preserve">Tạp chí Châu Á- </w:t>
      </w:r>
      <w:r w:rsidR="008E54AE">
        <w:t>Thái Bình Dương</w:t>
      </w:r>
      <w:r w:rsidR="00A322EF">
        <w:t>, Số 605/2022; Tr.28-29</w:t>
      </w:r>
    </w:p>
    <w:p w:rsidR="00DE410A" w:rsidRPr="00A322EF" w:rsidRDefault="00DE410A" w:rsidP="00A322EF">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A322EF" w:rsidRPr="00A322EF">
        <w:rPr>
          <w:rFonts w:cs="Times New Roman"/>
          <w:color w:val="000000"/>
          <w:shd w:val="clear" w:color="auto" w:fill="FFFFFF"/>
        </w:rPr>
        <w:t>K</w:t>
      </w:r>
      <w:r w:rsidR="00A322EF" w:rsidRPr="00A322EF">
        <w:t>inh tế</w:t>
      </w:r>
      <w:proofErr w:type="gramStart"/>
      <w:r w:rsidR="00A322EF">
        <w:t xml:space="preserve">,  </w:t>
      </w:r>
      <w:r w:rsidR="00A322EF" w:rsidRPr="00A322EF">
        <w:t>Việt</w:t>
      </w:r>
      <w:proofErr w:type="gramEnd"/>
      <w:r w:rsidR="00A322EF" w:rsidRPr="00A322EF">
        <w:t xml:space="preserve"> Nam</w:t>
      </w:r>
    </w:p>
    <w:p w:rsidR="00DE410A" w:rsidRPr="004124D6" w:rsidRDefault="00DE410A" w:rsidP="004124D6">
      <w:pPr>
        <w:ind w:firstLine="720"/>
        <w:jc w:val="both"/>
      </w:pPr>
      <w:r w:rsidRPr="003566E3">
        <w:rPr>
          <w:i/>
        </w:rPr>
        <w:t>Tóm tắt</w:t>
      </w:r>
      <w:r w:rsidRPr="00A64D3C">
        <w:rPr>
          <w:i/>
        </w:rPr>
        <w:t>:</w:t>
      </w:r>
      <w:r w:rsidR="004124D6">
        <w:t xml:space="preserve"> Bài viết đánh giá tình hình kinh tế-xã hội năm 2021 và dự báo triển vọng kinh tế-xã hội Việt Nam năm 2022 sẽ là năm có nhiều tín hiệu tích cực, khả quan đồng thời khái quát nhiệm vụ và giải pháp chử yếu cho Việt Nam trong năm 2022.  </w:t>
      </w:r>
    </w:p>
    <w:p w:rsidR="00DE410A" w:rsidRPr="00F15E15" w:rsidRDefault="00F15E15" w:rsidP="00DE410A">
      <w:pPr>
        <w:rPr>
          <w:b/>
        </w:rPr>
      </w:pPr>
      <w:r w:rsidRPr="00F15E15">
        <w:rPr>
          <w:b/>
        </w:rPr>
        <w:t>15</w:t>
      </w:r>
      <w:proofErr w:type="gramStart"/>
      <w:r w:rsidRPr="00F15E15">
        <w:rPr>
          <w:b/>
        </w:rPr>
        <w:t>.Dương</w:t>
      </w:r>
      <w:proofErr w:type="gramEnd"/>
      <w:r w:rsidRPr="00F15E15">
        <w:rPr>
          <w:b/>
        </w:rPr>
        <w:t xml:space="preserve"> Minh An</w:t>
      </w:r>
    </w:p>
    <w:p w:rsidR="00F15E15" w:rsidRPr="00F15E15" w:rsidRDefault="00F15E15" w:rsidP="00DE410A">
      <w:pPr>
        <w:rPr>
          <w:b/>
          <w:i/>
        </w:rPr>
      </w:pPr>
      <w:r w:rsidRPr="00F15E15">
        <w:rPr>
          <w:b/>
        </w:rPr>
        <w:tab/>
      </w:r>
      <w:r w:rsidRPr="00F15E15">
        <w:rPr>
          <w:b/>
          <w:i/>
        </w:rPr>
        <w:t>Tiền điện tử, tiền ảo trên thế giới và vấn đề đặt ra tại Việt Nam</w:t>
      </w:r>
    </w:p>
    <w:p w:rsidR="00DE410A" w:rsidRDefault="00DE410A" w:rsidP="00DE410A">
      <w:pPr>
        <w:ind w:firstLine="720"/>
      </w:pPr>
      <w:r w:rsidRPr="003566E3">
        <w:rPr>
          <w:i/>
        </w:rPr>
        <w:t>Nguồn trích:</w:t>
      </w:r>
      <w:r>
        <w:t xml:space="preserve"> </w:t>
      </w:r>
      <w:r w:rsidR="002E327C">
        <w:t xml:space="preserve">Tạp chí Châu Á- </w:t>
      </w:r>
      <w:r w:rsidR="008E54AE">
        <w:t>Thái Bình Dương</w:t>
      </w:r>
      <w:r w:rsidR="002E327C">
        <w:t>, Số 605/2022; Tr.77-79</w:t>
      </w:r>
    </w:p>
    <w:p w:rsidR="00DE410A" w:rsidRPr="002E327C" w:rsidRDefault="00DE410A" w:rsidP="002E327C">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2E327C" w:rsidRPr="002E327C">
        <w:t>Tiền điện tử, tiền ảo, thế giới, Việt Nam</w:t>
      </w:r>
    </w:p>
    <w:p w:rsidR="00DE410A" w:rsidRPr="00955544" w:rsidRDefault="00DE410A" w:rsidP="00955544">
      <w:pPr>
        <w:ind w:firstLine="720"/>
        <w:jc w:val="both"/>
      </w:pPr>
      <w:r w:rsidRPr="003566E3">
        <w:rPr>
          <w:i/>
        </w:rPr>
        <w:t>Tóm tắt</w:t>
      </w:r>
      <w:r w:rsidRPr="00A64D3C">
        <w:rPr>
          <w:i/>
        </w:rPr>
        <w:t>:</w:t>
      </w:r>
      <w:r w:rsidR="00955544">
        <w:t xml:space="preserve"> Bài viết khái quát một số quan điểm về </w:t>
      </w:r>
      <w:r w:rsidR="00E46DB6">
        <w:t xml:space="preserve">tiền kỹ thuật số, </w:t>
      </w:r>
      <w:r w:rsidR="00955544">
        <w:t>tiền điện tử</w:t>
      </w:r>
      <w:r w:rsidR="00E46DB6">
        <w:t>,</w:t>
      </w:r>
      <w:r w:rsidR="00955544">
        <w:t xml:space="preserve"> tiền ả</w:t>
      </w:r>
      <w:r w:rsidR="00582291">
        <w:t xml:space="preserve">o đồng thời tập trung </w:t>
      </w:r>
      <w:r w:rsidR="00955544">
        <w:t>nghiên cứu những quy định pháp lý và chính sách của một số quốc gia trên thế giới cũng như của Việt Nam về loại tiền này.</w:t>
      </w:r>
    </w:p>
    <w:p w:rsidR="00650FDC" w:rsidRPr="009A3E95" w:rsidRDefault="00173400" w:rsidP="00173400">
      <w:pPr>
        <w:jc w:val="both"/>
        <w:rPr>
          <w:b/>
        </w:rPr>
      </w:pPr>
      <w:r w:rsidRPr="009A3E95">
        <w:rPr>
          <w:b/>
        </w:rPr>
        <w:t>16.Đỗ Đức Quang</w:t>
      </w:r>
    </w:p>
    <w:p w:rsidR="00173400" w:rsidRPr="00173400" w:rsidRDefault="00173400" w:rsidP="00173400">
      <w:pPr>
        <w:jc w:val="both"/>
        <w:rPr>
          <w:b/>
          <w:i/>
        </w:rPr>
      </w:pPr>
      <w:r>
        <w:tab/>
      </w:r>
      <w:r w:rsidRPr="00173400">
        <w:rPr>
          <w:b/>
          <w:i/>
        </w:rPr>
        <w:t xml:space="preserve">Giải pháp </w:t>
      </w:r>
      <w:proofErr w:type="gramStart"/>
      <w:r w:rsidRPr="00173400">
        <w:rPr>
          <w:b/>
          <w:i/>
        </w:rPr>
        <w:t>thu</w:t>
      </w:r>
      <w:proofErr w:type="gramEnd"/>
      <w:r w:rsidRPr="00173400">
        <w:rPr>
          <w:b/>
          <w:i/>
        </w:rPr>
        <w:t xml:space="preserve"> hút đầu tư trực tiếp nước ngoài gắn với Chiến lược phát triển bền vững ở Việt Nam</w:t>
      </w:r>
    </w:p>
    <w:p w:rsidR="00DE410A" w:rsidRDefault="00DE410A" w:rsidP="00DE410A">
      <w:pPr>
        <w:ind w:firstLine="720"/>
      </w:pPr>
      <w:r w:rsidRPr="003566E3">
        <w:rPr>
          <w:i/>
        </w:rPr>
        <w:t>Nguồn trích:</w:t>
      </w:r>
      <w:r>
        <w:t xml:space="preserve"> </w:t>
      </w:r>
      <w:r w:rsidR="004035CD">
        <w:t>Tạp chí Kinh tế và Dự báo, Số 05/2022; Tr.12-15</w:t>
      </w:r>
    </w:p>
    <w:p w:rsidR="00C0724C" w:rsidRPr="00C0724C" w:rsidRDefault="00DE410A" w:rsidP="00C0724C">
      <w:pPr>
        <w:ind w:firstLine="720"/>
        <w:jc w:val="both"/>
        <w:rPr>
          <w:rFonts w:ascii="Segoe UI" w:hAnsi="Segoe UI" w:cs="Segoe UI"/>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C0724C" w:rsidRPr="00C0724C">
        <w:rPr>
          <w:rFonts w:cs="Times New Roman"/>
          <w:color w:val="000000"/>
          <w:shd w:val="clear" w:color="auto" w:fill="FFFFFF"/>
        </w:rPr>
        <w:t>FDI</w:t>
      </w:r>
      <w:r w:rsidR="00C0724C">
        <w:rPr>
          <w:rFonts w:cs="Times New Roman"/>
          <w:color w:val="000000"/>
          <w:shd w:val="clear" w:color="auto" w:fill="FFFFFF"/>
        </w:rPr>
        <w:t xml:space="preserve">, </w:t>
      </w:r>
      <w:r w:rsidR="00C0724C" w:rsidRPr="00C0724C">
        <w:t>Chiến lược</w:t>
      </w:r>
      <w:r w:rsidR="00A52E99">
        <w:t>, P</w:t>
      </w:r>
      <w:r w:rsidR="00C0724C" w:rsidRPr="00C0724C">
        <w:t>hát triển bền vữ</w:t>
      </w:r>
      <w:r w:rsidR="00C0724C">
        <w:t>ng,</w:t>
      </w:r>
      <w:r w:rsidR="00C0724C" w:rsidRPr="00C0724C">
        <w:t xml:space="preserve"> Việt Nam</w:t>
      </w:r>
    </w:p>
    <w:p w:rsidR="00DE410A" w:rsidRPr="00C0724C" w:rsidRDefault="00DE410A" w:rsidP="00C0724C">
      <w:pPr>
        <w:ind w:firstLine="720"/>
        <w:jc w:val="both"/>
      </w:pPr>
      <w:r w:rsidRPr="003566E3">
        <w:rPr>
          <w:i/>
        </w:rPr>
        <w:t>Tóm tắt</w:t>
      </w:r>
      <w:r w:rsidRPr="00A64D3C">
        <w:rPr>
          <w:i/>
        </w:rPr>
        <w:t>:</w:t>
      </w:r>
      <w:r w:rsidR="00C0724C">
        <w:t xml:space="preserve"> Bài viết tập trung phân tích những hạn chế, bất cập của khu vực FDI, trên cơ sở đó đề xuất một số giải pháp nhằm thu hút FDI gắn với thực hiện chiến lược phát triển bền vững của Việt Nam</w:t>
      </w:r>
    </w:p>
    <w:p w:rsidR="00DE410A" w:rsidRPr="00D8535D" w:rsidRDefault="00D8535D" w:rsidP="00D8535D">
      <w:pPr>
        <w:rPr>
          <w:b/>
        </w:rPr>
      </w:pPr>
      <w:r w:rsidRPr="00D8535D">
        <w:rPr>
          <w:b/>
        </w:rPr>
        <w:t>17</w:t>
      </w:r>
      <w:proofErr w:type="gramStart"/>
      <w:r w:rsidRPr="00D8535D">
        <w:rPr>
          <w:b/>
        </w:rPr>
        <w:t>.Phạm</w:t>
      </w:r>
      <w:proofErr w:type="gramEnd"/>
      <w:r w:rsidRPr="00D8535D">
        <w:rPr>
          <w:b/>
        </w:rPr>
        <w:t xml:space="preserve"> Vĩnh Thắng</w:t>
      </w:r>
    </w:p>
    <w:p w:rsidR="00D8535D" w:rsidRPr="00D8535D" w:rsidRDefault="00D8535D" w:rsidP="00D8535D">
      <w:pPr>
        <w:rPr>
          <w:b/>
          <w:i/>
        </w:rPr>
      </w:pPr>
      <w:r w:rsidRPr="00D8535D">
        <w:rPr>
          <w:b/>
        </w:rPr>
        <w:tab/>
      </w:r>
      <w:r w:rsidRPr="00D8535D">
        <w:rPr>
          <w:b/>
          <w:i/>
        </w:rPr>
        <w:t>Thúc đẩy kinh tế tuần hoàn: Từ góc nhìn phát triển ngân hàng xanh</w:t>
      </w:r>
    </w:p>
    <w:p w:rsidR="00DE410A" w:rsidRDefault="00DE410A" w:rsidP="00DE410A">
      <w:pPr>
        <w:ind w:firstLine="720"/>
      </w:pPr>
      <w:r w:rsidRPr="003566E3">
        <w:rPr>
          <w:i/>
        </w:rPr>
        <w:t>Nguồn trích:</w:t>
      </w:r>
      <w:r>
        <w:t xml:space="preserve"> </w:t>
      </w:r>
      <w:r w:rsidR="00D8535D">
        <w:t>Tạp chí Kinh tế và Dự báo, Số 05/2022; Tr.16-19</w:t>
      </w:r>
    </w:p>
    <w:p w:rsidR="00C0724C" w:rsidRPr="00C0724C" w:rsidRDefault="00DE410A" w:rsidP="00C0724C">
      <w:pPr>
        <w:ind w:firstLine="720"/>
      </w:pPr>
      <w:r w:rsidRPr="003566E3">
        <w:rPr>
          <w:i/>
        </w:rPr>
        <w:t>Từ khóa:</w:t>
      </w:r>
      <w:r w:rsidRPr="00723DAB">
        <w:rPr>
          <w:rFonts w:ascii="Segoe UI" w:hAnsi="Segoe UI" w:cs="Segoe UI"/>
          <w:color w:val="000000"/>
          <w:shd w:val="clear" w:color="auto" w:fill="FFFFFF"/>
        </w:rPr>
        <w:t xml:space="preserve"> </w:t>
      </w:r>
      <w:r w:rsidR="00C0724C" w:rsidRPr="00C0724C">
        <w:rPr>
          <w:rFonts w:cs="Times New Roman"/>
          <w:color w:val="000000"/>
          <w:shd w:val="clear" w:color="auto" w:fill="FFFFFF"/>
        </w:rPr>
        <w:t>K</w:t>
      </w:r>
      <w:r w:rsidR="00C0724C" w:rsidRPr="00C0724C">
        <w:t>inh tế tuần hoàn</w:t>
      </w:r>
      <w:r w:rsidR="00C0724C">
        <w:t>,</w:t>
      </w:r>
      <w:r w:rsidR="00C0724C" w:rsidRPr="00C0724C">
        <w:t xml:space="preserve"> ngân hàng xanh</w:t>
      </w:r>
    </w:p>
    <w:p w:rsidR="00DE410A" w:rsidRPr="00F32579" w:rsidRDefault="00DE410A" w:rsidP="00F32579">
      <w:pPr>
        <w:ind w:firstLine="720"/>
        <w:jc w:val="both"/>
      </w:pPr>
      <w:r w:rsidRPr="003566E3">
        <w:rPr>
          <w:i/>
        </w:rPr>
        <w:t>Tóm tắt</w:t>
      </w:r>
      <w:r w:rsidRPr="00A64D3C">
        <w:rPr>
          <w:i/>
        </w:rPr>
        <w:t>:</w:t>
      </w:r>
      <w:r w:rsidR="00F32579">
        <w:t xml:space="preserve"> Bài viết khẳng định xu thế tất yếu cần phát triển kinh tế tuần hoàn trong bối cảnh hiện nay và để thúc đẩy kinh tế tuần hoàn rất cần các gói tín dụng xanh từ Ngân hàng xanh. Đề xuất một số giải pháp thúc đẩy kinh tế tuần hoàn từ việc phát triển ngân hàng xanh.</w:t>
      </w:r>
    </w:p>
    <w:p w:rsidR="00DE410A" w:rsidRPr="00965F1D" w:rsidRDefault="00B0301E" w:rsidP="00DE410A">
      <w:pPr>
        <w:rPr>
          <w:b/>
        </w:rPr>
      </w:pPr>
      <w:r w:rsidRPr="00965F1D">
        <w:rPr>
          <w:b/>
        </w:rPr>
        <w:t>18</w:t>
      </w:r>
      <w:proofErr w:type="gramStart"/>
      <w:r w:rsidRPr="00965F1D">
        <w:rPr>
          <w:b/>
        </w:rPr>
        <w:t>.Nguyễn</w:t>
      </w:r>
      <w:proofErr w:type="gramEnd"/>
      <w:r w:rsidRPr="00965F1D">
        <w:rPr>
          <w:b/>
        </w:rPr>
        <w:t xml:space="preserve"> Bích Thủy, Lê Hải Hà</w:t>
      </w:r>
    </w:p>
    <w:p w:rsidR="00B0301E" w:rsidRPr="00965F1D" w:rsidRDefault="00B0301E" w:rsidP="00DE410A">
      <w:pPr>
        <w:rPr>
          <w:b/>
          <w:i/>
        </w:rPr>
      </w:pPr>
      <w:r w:rsidRPr="00965F1D">
        <w:rPr>
          <w:b/>
        </w:rPr>
        <w:tab/>
      </w:r>
      <w:r w:rsidRPr="00965F1D">
        <w:rPr>
          <w:b/>
          <w:i/>
        </w:rPr>
        <w:t>Thu hút FDI vào lĩnh vực kinh tế chia sẻ ở Việt Nam</w:t>
      </w:r>
    </w:p>
    <w:p w:rsidR="00DE410A" w:rsidRDefault="00DE410A" w:rsidP="00DE410A">
      <w:pPr>
        <w:ind w:firstLine="720"/>
      </w:pPr>
      <w:r w:rsidRPr="003566E3">
        <w:rPr>
          <w:i/>
        </w:rPr>
        <w:t>Nguồn trích:</w:t>
      </w:r>
      <w:r>
        <w:t xml:space="preserve"> </w:t>
      </w:r>
      <w:r w:rsidR="00B0301E">
        <w:t>Tạp chí Kinh tế và Dự báo, Số 05/2022; Tr.24-27</w:t>
      </w:r>
    </w:p>
    <w:p w:rsidR="00DE410A" w:rsidRPr="00B44D38"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B44D38" w:rsidRPr="00B44D38">
        <w:t>FDI, kinh tế chia sẻ</w:t>
      </w:r>
      <w:r w:rsidR="00B44D38">
        <w:t>,</w:t>
      </w:r>
      <w:r w:rsidR="00B44D38" w:rsidRPr="00B44D38">
        <w:t xml:space="preserve"> Việt Nam</w:t>
      </w:r>
    </w:p>
    <w:p w:rsidR="00DE410A" w:rsidRPr="00816953" w:rsidRDefault="00DE410A" w:rsidP="0051317C">
      <w:pPr>
        <w:ind w:firstLine="720"/>
        <w:jc w:val="both"/>
      </w:pPr>
      <w:r w:rsidRPr="003566E3">
        <w:rPr>
          <w:i/>
        </w:rPr>
        <w:t>Tóm tắt</w:t>
      </w:r>
      <w:r w:rsidRPr="00A64D3C">
        <w:rPr>
          <w:i/>
        </w:rPr>
        <w:t>:</w:t>
      </w:r>
      <w:r w:rsidR="00816953">
        <w:rPr>
          <w:i/>
        </w:rPr>
        <w:t xml:space="preserve"> </w:t>
      </w:r>
      <w:r w:rsidR="00816953">
        <w:t>Bài viết phân tích cơ hội và thách thứ</w:t>
      </w:r>
      <w:r w:rsidR="00D153F9">
        <w:t xml:space="preserve">c thu hút FDI vào mô hình kinh tế chia sẻ (KTCS) </w:t>
      </w:r>
      <w:r w:rsidR="0051317C">
        <w:t>ở Việt Nam, từ đó, đề xuất các giải pháp nhằm tăng cường thu hút FDI nhờ tận dụng cơ hội mà sự phát triển của mô hình KTCS mang lại.</w:t>
      </w:r>
    </w:p>
    <w:p w:rsidR="00650FDC" w:rsidRPr="009672D1" w:rsidRDefault="002B63FA" w:rsidP="002B63FA">
      <w:pPr>
        <w:rPr>
          <w:b/>
        </w:rPr>
      </w:pPr>
      <w:r w:rsidRPr="009672D1">
        <w:rPr>
          <w:b/>
        </w:rPr>
        <w:t>19</w:t>
      </w:r>
      <w:proofErr w:type="gramStart"/>
      <w:r w:rsidRPr="009672D1">
        <w:rPr>
          <w:b/>
        </w:rPr>
        <w:t>.Cảnh</w:t>
      </w:r>
      <w:proofErr w:type="gramEnd"/>
      <w:r w:rsidRPr="009672D1">
        <w:rPr>
          <w:b/>
        </w:rPr>
        <w:t xml:space="preserve"> Chí Hoàng, Nguyễn Văn </w:t>
      </w:r>
      <w:r w:rsidRPr="004C7526">
        <w:rPr>
          <w:b/>
        </w:rPr>
        <w:t>Đồng</w:t>
      </w:r>
    </w:p>
    <w:p w:rsidR="002B63FA" w:rsidRPr="009672D1" w:rsidRDefault="002B63FA" w:rsidP="002B63FA">
      <w:pPr>
        <w:rPr>
          <w:b/>
          <w:i/>
        </w:rPr>
      </w:pPr>
      <w:r w:rsidRPr="009672D1">
        <w:rPr>
          <w:b/>
        </w:rPr>
        <w:tab/>
      </w:r>
      <w:r w:rsidR="009672D1" w:rsidRPr="009672D1">
        <w:rPr>
          <w:b/>
          <w:i/>
        </w:rPr>
        <w:t>Chuyển đổi số</w:t>
      </w:r>
      <w:r w:rsidR="004C7526">
        <w:rPr>
          <w:b/>
          <w:i/>
        </w:rPr>
        <w:t xml:space="preserve"> </w:t>
      </w:r>
      <w:r w:rsidR="009672D1" w:rsidRPr="009672D1">
        <w:rPr>
          <w:b/>
          <w:i/>
        </w:rPr>
        <w:t>- xu hướng tất yếu của doanh nghiệp Việt Nam</w:t>
      </w:r>
    </w:p>
    <w:p w:rsidR="00DE410A" w:rsidRDefault="00DE410A" w:rsidP="00DE410A">
      <w:pPr>
        <w:ind w:firstLine="720"/>
      </w:pPr>
      <w:r w:rsidRPr="003566E3">
        <w:rPr>
          <w:i/>
        </w:rPr>
        <w:t>Nguồn trích:</w:t>
      </w:r>
      <w:r>
        <w:t xml:space="preserve"> </w:t>
      </w:r>
      <w:r w:rsidR="009672D1">
        <w:t>Tạp chí Kinh tế và Dự báo, Số 05/2022; Tr.28-30</w:t>
      </w:r>
    </w:p>
    <w:p w:rsidR="00C04B6D" w:rsidRPr="00C04B6D" w:rsidRDefault="00DE410A" w:rsidP="00C04B6D">
      <w:pPr>
        <w:ind w:firstLine="720"/>
      </w:pPr>
      <w:r w:rsidRPr="003566E3">
        <w:rPr>
          <w:i/>
        </w:rPr>
        <w:t>Từ khóa:</w:t>
      </w:r>
      <w:r w:rsidRPr="00723DAB">
        <w:rPr>
          <w:rFonts w:ascii="Segoe UI" w:hAnsi="Segoe UI" w:cs="Segoe UI"/>
          <w:color w:val="000000"/>
          <w:shd w:val="clear" w:color="auto" w:fill="FFFFFF"/>
        </w:rPr>
        <w:t xml:space="preserve"> </w:t>
      </w:r>
      <w:r w:rsidR="00C04B6D" w:rsidRPr="00C04B6D">
        <w:t>Chuyển đổi số, doanh nghiệp</w:t>
      </w:r>
      <w:r w:rsidR="00C04B6D">
        <w:t>,</w:t>
      </w:r>
      <w:r w:rsidR="00C04B6D" w:rsidRPr="00C04B6D">
        <w:t xml:space="preserve"> Việt Nam</w:t>
      </w:r>
    </w:p>
    <w:p w:rsidR="00DE410A" w:rsidRPr="00C04B6D" w:rsidRDefault="00DE410A" w:rsidP="00C04B6D">
      <w:pPr>
        <w:ind w:firstLine="720"/>
        <w:jc w:val="both"/>
      </w:pPr>
      <w:r w:rsidRPr="00C04B6D">
        <w:t>Tóm tắt:</w:t>
      </w:r>
      <w:r w:rsidR="00C04B6D">
        <w:t xml:space="preserve"> Bài viết phản ánh thực trạng chuyển đối số của doanh nghiệp Việt Nam, chỉ ra một số khó khăn, thách thức trong việc chuyển đổi số của doanh nghiệp Việt Nam. Trên cơ sở đó, đề xuất một số giải pháp nhằm chuyển đổi số hiệu quả. </w:t>
      </w:r>
    </w:p>
    <w:p w:rsidR="00DE410A" w:rsidRPr="00515EA2" w:rsidRDefault="00515EA2" w:rsidP="00515EA2">
      <w:pPr>
        <w:rPr>
          <w:b/>
        </w:rPr>
      </w:pPr>
      <w:r w:rsidRPr="00515EA2">
        <w:rPr>
          <w:b/>
        </w:rPr>
        <w:t>20</w:t>
      </w:r>
      <w:proofErr w:type="gramStart"/>
      <w:r w:rsidRPr="00515EA2">
        <w:rPr>
          <w:b/>
        </w:rPr>
        <w:t>.Lê</w:t>
      </w:r>
      <w:proofErr w:type="gramEnd"/>
      <w:r w:rsidRPr="00515EA2">
        <w:rPr>
          <w:b/>
        </w:rPr>
        <w:t xml:space="preserve"> Trọng Nghĩa</w:t>
      </w:r>
    </w:p>
    <w:p w:rsidR="00515EA2" w:rsidRPr="00515EA2" w:rsidRDefault="00515EA2" w:rsidP="00515EA2">
      <w:pPr>
        <w:rPr>
          <w:b/>
          <w:i/>
        </w:rPr>
      </w:pPr>
      <w:r>
        <w:tab/>
      </w:r>
      <w:r w:rsidRPr="00515EA2">
        <w:rPr>
          <w:b/>
          <w:i/>
        </w:rPr>
        <w:t>Tác động của FDI đến tăng trưởng kinh tế của Việt Nam</w:t>
      </w:r>
    </w:p>
    <w:p w:rsidR="00DE410A" w:rsidRDefault="00DE410A" w:rsidP="00DE410A">
      <w:pPr>
        <w:ind w:firstLine="720"/>
      </w:pPr>
      <w:r w:rsidRPr="003566E3">
        <w:rPr>
          <w:i/>
        </w:rPr>
        <w:t>Nguồn trích:</w:t>
      </w:r>
      <w:r>
        <w:t xml:space="preserve"> </w:t>
      </w:r>
      <w:r w:rsidR="00515EA2">
        <w:t>Tạp chí Kinh tế và Dự báo, Số</w:t>
      </w:r>
      <w:r w:rsidR="00A133A6">
        <w:t xml:space="preserve"> 06</w:t>
      </w:r>
      <w:r w:rsidR="00515EA2">
        <w:t>/2022; Tr.03-06</w:t>
      </w:r>
    </w:p>
    <w:p w:rsidR="003B5ED0" w:rsidRPr="003B5ED0" w:rsidRDefault="00DE410A" w:rsidP="003B5ED0">
      <w:pPr>
        <w:ind w:firstLine="720"/>
      </w:pPr>
      <w:r w:rsidRPr="003566E3">
        <w:rPr>
          <w:i/>
        </w:rPr>
        <w:t>Từ khóa:</w:t>
      </w:r>
      <w:r w:rsidRPr="00723DAB">
        <w:rPr>
          <w:rFonts w:ascii="Segoe UI" w:hAnsi="Segoe UI" w:cs="Segoe UI"/>
          <w:color w:val="000000"/>
          <w:shd w:val="clear" w:color="auto" w:fill="FFFFFF"/>
        </w:rPr>
        <w:t xml:space="preserve"> </w:t>
      </w:r>
      <w:r w:rsidR="003B5ED0" w:rsidRPr="003B5ED0">
        <w:t>FDI</w:t>
      </w:r>
      <w:r w:rsidR="003B5ED0">
        <w:t>, tăng trưởng</w:t>
      </w:r>
      <w:r w:rsidR="003B5ED0" w:rsidRPr="003B5ED0">
        <w:t xml:space="preserve"> kinh tế</w:t>
      </w:r>
      <w:r w:rsidR="003B5ED0">
        <w:t>,</w:t>
      </w:r>
      <w:r w:rsidR="003B5ED0" w:rsidRPr="003B5ED0">
        <w:t xml:space="preserve"> Việt Nam</w:t>
      </w:r>
    </w:p>
    <w:p w:rsidR="00DE410A" w:rsidRPr="002B7552" w:rsidRDefault="00DE410A" w:rsidP="002B7552">
      <w:pPr>
        <w:ind w:firstLine="720"/>
        <w:jc w:val="both"/>
      </w:pPr>
      <w:r w:rsidRPr="003566E3">
        <w:rPr>
          <w:i/>
        </w:rPr>
        <w:t>Tóm tắt</w:t>
      </w:r>
      <w:r w:rsidRPr="00A64D3C">
        <w:rPr>
          <w:i/>
        </w:rPr>
        <w:t>:</w:t>
      </w:r>
      <w:r w:rsidR="002B7552">
        <w:t xml:space="preserve"> Bài viết nghiên cứu tác động của đầu tư trực tiếp nước ngoài (FDI) đến tăng trưởng kinh tế củ</w:t>
      </w:r>
      <w:r w:rsidR="0058710E">
        <w:t>a Việ</w:t>
      </w:r>
      <w:r w:rsidR="002B7552">
        <w:t xml:space="preserve">t Nam. Kết quả nghiên cứu đã chứng minh rằng, </w:t>
      </w:r>
      <w:proofErr w:type="gramStart"/>
      <w:r w:rsidR="002B7552">
        <w:t>thu</w:t>
      </w:r>
      <w:proofErr w:type="gramEnd"/>
      <w:r w:rsidR="002B7552">
        <w:t xml:space="preserve"> hút FDI có tác động đến tăng trưởng kinh tế Việt Nam và ngược lại.</w:t>
      </w:r>
    </w:p>
    <w:p w:rsidR="00DE410A" w:rsidRPr="00580835" w:rsidRDefault="009A3E95" w:rsidP="002B7552">
      <w:pPr>
        <w:jc w:val="both"/>
        <w:rPr>
          <w:b/>
        </w:rPr>
      </w:pPr>
      <w:r w:rsidRPr="00580835">
        <w:rPr>
          <w:b/>
        </w:rPr>
        <w:t>21. Hoàng Thị Thu</w:t>
      </w:r>
      <w:bookmarkStart w:id="0" w:name="_GoBack"/>
      <w:bookmarkEnd w:id="0"/>
    </w:p>
    <w:p w:rsidR="009A3E95" w:rsidRPr="009A3E95" w:rsidRDefault="009A3E95" w:rsidP="002B7552">
      <w:pPr>
        <w:jc w:val="both"/>
        <w:rPr>
          <w:b/>
          <w:i/>
        </w:rPr>
      </w:pPr>
      <w:r w:rsidRPr="009A3E95">
        <w:rPr>
          <w:b/>
        </w:rPr>
        <w:tab/>
      </w:r>
      <w:r w:rsidRPr="009A3E95">
        <w:rPr>
          <w:b/>
          <w:i/>
        </w:rPr>
        <w:t>Để triển khai hiệu quả Chương trình phục hồi và phát triển kinh tế-xã hội</w:t>
      </w:r>
    </w:p>
    <w:p w:rsidR="00DE410A" w:rsidRDefault="00DE410A" w:rsidP="002B7552">
      <w:pPr>
        <w:ind w:firstLine="720"/>
        <w:jc w:val="both"/>
      </w:pPr>
      <w:r w:rsidRPr="003566E3">
        <w:rPr>
          <w:i/>
        </w:rPr>
        <w:t>Nguồn trích:</w:t>
      </w:r>
      <w:r>
        <w:t xml:space="preserve"> </w:t>
      </w:r>
      <w:r w:rsidR="00F918A6">
        <w:t>Tạp chí Kinh tế và Dự báo, Số 07/2022; Tr.</w:t>
      </w:r>
      <w:r w:rsidR="00094915">
        <w:t>10-13</w:t>
      </w:r>
    </w:p>
    <w:p w:rsidR="005F1EE5" w:rsidRPr="0074433D" w:rsidRDefault="00DE410A" w:rsidP="005F1EE5">
      <w:pPr>
        <w:ind w:firstLine="720"/>
        <w:jc w:val="both"/>
      </w:pPr>
      <w:r w:rsidRPr="003566E3">
        <w:rPr>
          <w:i/>
        </w:rPr>
        <w:t>Từ khóa:</w:t>
      </w:r>
      <w:r w:rsidRPr="00723DAB">
        <w:rPr>
          <w:rFonts w:ascii="Segoe UI" w:hAnsi="Segoe UI" w:cs="Segoe UI"/>
          <w:color w:val="000000"/>
          <w:shd w:val="clear" w:color="auto" w:fill="FFFFFF"/>
        </w:rPr>
        <w:t xml:space="preserve"> </w:t>
      </w:r>
      <w:r w:rsidR="00AD287E" w:rsidRPr="00AD287E">
        <w:rPr>
          <w:rFonts w:cs="Times New Roman"/>
          <w:color w:val="000000"/>
          <w:shd w:val="clear" w:color="auto" w:fill="FFFFFF"/>
        </w:rPr>
        <w:t>Chương trình</w:t>
      </w:r>
      <w:r w:rsidR="00AD287E">
        <w:rPr>
          <w:rFonts w:cs="Times New Roman"/>
          <w:color w:val="000000"/>
          <w:shd w:val="clear" w:color="auto" w:fill="FFFFFF"/>
        </w:rPr>
        <w:t>, p</w:t>
      </w:r>
      <w:r w:rsidR="005F1EE5" w:rsidRPr="0074433D">
        <w:t>hục hồ</w:t>
      </w:r>
      <w:r w:rsidR="0074433D">
        <w:t xml:space="preserve">i, </w:t>
      </w:r>
      <w:r w:rsidR="005F1EE5" w:rsidRPr="0074433D">
        <w:t>phát triển</w:t>
      </w:r>
      <w:r w:rsidR="0074433D">
        <w:t>,</w:t>
      </w:r>
      <w:r w:rsidR="005F1EE5" w:rsidRPr="0074433D">
        <w:t xml:space="preserve"> kinh tế-xã hội</w:t>
      </w:r>
    </w:p>
    <w:p w:rsidR="00DE410A" w:rsidRPr="00EC096F" w:rsidRDefault="00DE410A" w:rsidP="00EC096F">
      <w:pPr>
        <w:ind w:firstLine="720"/>
        <w:jc w:val="both"/>
      </w:pPr>
      <w:r w:rsidRPr="003566E3">
        <w:rPr>
          <w:i/>
        </w:rPr>
        <w:t>Tóm tắt</w:t>
      </w:r>
      <w:r w:rsidRPr="00A64D3C">
        <w:rPr>
          <w:i/>
        </w:rPr>
        <w:t>:</w:t>
      </w:r>
      <w:r w:rsidR="00EC096F">
        <w:t xml:space="preserve"> Bài viết khái quát nội dung của Chương trình phục hồi và phát triển kinh tế- xã hội. Phân tích những cơ hội phục hồi và phát triển bền vững đồng thời chỉ ra những thách thức và cách hóa giải để có thể triển khai triển khai thành công Chương trình này.</w:t>
      </w:r>
    </w:p>
    <w:p w:rsidR="005C0F48" w:rsidRPr="00642E87" w:rsidRDefault="00642E87" w:rsidP="00642E87">
      <w:pPr>
        <w:rPr>
          <w:b/>
        </w:rPr>
      </w:pPr>
      <w:r w:rsidRPr="00642E87">
        <w:rPr>
          <w:b/>
        </w:rPr>
        <w:t>22</w:t>
      </w:r>
      <w:proofErr w:type="gramStart"/>
      <w:r w:rsidRPr="00642E87">
        <w:rPr>
          <w:b/>
        </w:rPr>
        <w:t>.Nguyễn</w:t>
      </w:r>
      <w:proofErr w:type="gramEnd"/>
      <w:r w:rsidRPr="00642E87">
        <w:rPr>
          <w:b/>
        </w:rPr>
        <w:t xml:space="preserve"> Thị Tuyết Trinh</w:t>
      </w:r>
    </w:p>
    <w:p w:rsidR="00642E87" w:rsidRPr="00642E87" w:rsidRDefault="00642E87" w:rsidP="00642E87">
      <w:pPr>
        <w:rPr>
          <w:b/>
          <w:i/>
        </w:rPr>
      </w:pPr>
      <w:r w:rsidRPr="00642E87">
        <w:rPr>
          <w:b/>
        </w:rPr>
        <w:tab/>
      </w:r>
      <w:r w:rsidRPr="00642E87">
        <w:rPr>
          <w:b/>
          <w:i/>
        </w:rPr>
        <w:t>Phát triển kinh tế tập thể, hợp tác trong lĩnh vực nông nghiệp: Thực trạng và giải pháp</w:t>
      </w:r>
    </w:p>
    <w:p w:rsidR="00DE410A" w:rsidRDefault="00DE410A" w:rsidP="00DE410A">
      <w:pPr>
        <w:ind w:firstLine="720"/>
      </w:pPr>
      <w:r w:rsidRPr="003566E3">
        <w:rPr>
          <w:i/>
        </w:rPr>
        <w:t>Nguồn trích:</w:t>
      </w:r>
      <w:r>
        <w:t xml:space="preserve"> </w:t>
      </w:r>
      <w:r w:rsidR="00642E87">
        <w:t>Tạp chí Kinh tế và Dự báo, Số 07/2022; Tr.38-40</w:t>
      </w:r>
    </w:p>
    <w:p w:rsidR="00DE410A" w:rsidRPr="00642E87"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642E87" w:rsidRPr="00642E87">
        <w:rPr>
          <w:rFonts w:cs="Times New Roman"/>
          <w:color w:val="000000"/>
          <w:shd w:val="clear" w:color="auto" w:fill="FFFFFF"/>
        </w:rPr>
        <w:t>K</w:t>
      </w:r>
      <w:r w:rsidR="00642E87" w:rsidRPr="00642E87">
        <w:t>inh tế tập thể, hợp tác</w:t>
      </w:r>
      <w:r w:rsidR="00642E87">
        <w:t>,</w:t>
      </w:r>
      <w:r w:rsidR="00642E87" w:rsidRPr="00642E87">
        <w:t xml:space="preserve"> nông nghiệp</w:t>
      </w:r>
    </w:p>
    <w:p w:rsidR="00DE410A" w:rsidRPr="00642E87" w:rsidRDefault="00DE410A" w:rsidP="00642E87">
      <w:pPr>
        <w:ind w:firstLine="720"/>
        <w:jc w:val="both"/>
      </w:pPr>
      <w:r w:rsidRPr="003566E3">
        <w:rPr>
          <w:i/>
        </w:rPr>
        <w:t>Tóm tắt</w:t>
      </w:r>
      <w:r w:rsidRPr="00A64D3C">
        <w:rPr>
          <w:i/>
        </w:rPr>
        <w:t>:</w:t>
      </w:r>
      <w:r w:rsidR="00642E87">
        <w:t xml:space="preserve"> Bài viết ghi nhận những kết quả đạt được về phát triển kinh tế tập thể, hợp tác trong lĩnh vực nông nghiệp, phân tích những hạn chế vướng mắc, từ đó đưa ra giải pháp nhằm phát triển kinh tế tập thể trong thời gian tới tại Việt Nam. </w:t>
      </w:r>
    </w:p>
    <w:p w:rsidR="00DE410A" w:rsidRPr="006D03D5" w:rsidRDefault="006D03D5" w:rsidP="006D03D5">
      <w:pPr>
        <w:rPr>
          <w:b/>
        </w:rPr>
      </w:pPr>
      <w:r w:rsidRPr="006D03D5">
        <w:rPr>
          <w:b/>
        </w:rPr>
        <w:t>23</w:t>
      </w:r>
      <w:proofErr w:type="gramStart"/>
      <w:r w:rsidRPr="006D03D5">
        <w:rPr>
          <w:b/>
        </w:rPr>
        <w:t>.Nguyễn</w:t>
      </w:r>
      <w:proofErr w:type="gramEnd"/>
      <w:r w:rsidRPr="006D03D5">
        <w:rPr>
          <w:b/>
        </w:rPr>
        <w:t xml:space="preserve"> Thị Ngọc Mai</w:t>
      </w:r>
    </w:p>
    <w:p w:rsidR="006D03D5" w:rsidRPr="006D03D5" w:rsidRDefault="006D03D5" w:rsidP="006D03D5">
      <w:pPr>
        <w:rPr>
          <w:b/>
          <w:i/>
        </w:rPr>
      </w:pPr>
      <w:r w:rsidRPr="006D03D5">
        <w:rPr>
          <w:b/>
        </w:rPr>
        <w:tab/>
      </w:r>
      <w:r w:rsidRPr="006D03D5">
        <w:rPr>
          <w:b/>
          <w:i/>
        </w:rPr>
        <w:t>Chuyển đổi số trong doanh nghiệp Việt Nam</w:t>
      </w:r>
      <w:r w:rsidR="000F7020">
        <w:rPr>
          <w:b/>
          <w:i/>
        </w:rPr>
        <w:t>: Thực trạng và giải pháp</w:t>
      </w:r>
    </w:p>
    <w:p w:rsidR="00DE410A" w:rsidRDefault="00DE410A" w:rsidP="00DE410A">
      <w:pPr>
        <w:ind w:firstLine="720"/>
      </w:pPr>
      <w:r w:rsidRPr="003566E3">
        <w:rPr>
          <w:i/>
        </w:rPr>
        <w:t>Nguồn trích:</w:t>
      </w:r>
      <w:r>
        <w:t xml:space="preserve"> </w:t>
      </w:r>
      <w:r w:rsidR="006D03D5">
        <w:t>Tạp chí Kinh tế và Dự báo, Số 07/2022; Tr.41-44</w:t>
      </w:r>
    </w:p>
    <w:p w:rsidR="00DE410A" w:rsidRPr="00CB4866"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CB4866" w:rsidRPr="00CB4866">
        <w:t>Chuyển đổi số</w:t>
      </w:r>
      <w:r w:rsidR="00CB4866">
        <w:t xml:space="preserve">, </w:t>
      </w:r>
      <w:r w:rsidR="00CB4866" w:rsidRPr="00CB4866">
        <w:t>doanh nghiệp</w:t>
      </w:r>
      <w:r w:rsidR="00CB4866">
        <w:t>,</w:t>
      </w:r>
      <w:r w:rsidR="00CB4866" w:rsidRPr="00CB4866">
        <w:t xml:space="preserve"> Việt Nam</w:t>
      </w:r>
    </w:p>
    <w:p w:rsidR="00DE410A" w:rsidRPr="00CB4866" w:rsidRDefault="00DE410A" w:rsidP="00DE410A">
      <w:pPr>
        <w:ind w:firstLine="720"/>
      </w:pPr>
      <w:r w:rsidRPr="003566E3">
        <w:rPr>
          <w:i/>
        </w:rPr>
        <w:t>Tóm tắt</w:t>
      </w:r>
      <w:r w:rsidRPr="00A64D3C">
        <w:rPr>
          <w:i/>
        </w:rPr>
        <w:t>:</w:t>
      </w:r>
      <w:r w:rsidR="00CB4866">
        <w:t xml:space="preserve"> Bài viết tổng quan khái niệm chuyển đổi số; phân tích thực trạng chuyển đổi số trong doanh nghiệp Việt Nam và đề xuất sáu giải pháp nhằm thúc đẩy phát triển chuyển đổi số tại các doanh nghiệp Việt Nam trong thời gian tới.</w:t>
      </w:r>
    </w:p>
    <w:p w:rsidR="00DE410A" w:rsidRPr="00E5200B" w:rsidRDefault="00E5200B" w:rsidP="00DE410A">
      <w:pPr>
        <w:rPr>
          <w:b/>
        </w:rPr>
      </w:pPr>
      <w:r w:rsidRPr="00E5200B">
        <w:rPr>
          <w:b/>
        </w:rPr>
        <w:t>24.Nguyễn Đức Th</w:t>
      </w:r>
      <w:r w:rsidR="0032600C">
        <w:rPr>
          <w:b/>
        </w:rPr>
        <w:t>ụy, Nguyễn Văn Hà, Tống Duy Khánh, Cao Đức Anh, Phạm Thị Dung, Hoàng Mai Hương</w:t>
      </w:r>
    </w:p>
    <w:p w:rsidR="00E5200B" w:rsidRPr="00E5200B" w:rsidRDefault="00E5200B" w:rsidP="00DE410A">
      <w:pPr>
        <w:rPr>
          <w:b/>
          <w:i/>
        </w:rPr>
      </w:pPr>
      <w:r w:rsidRPr="00E5200B">
        <w:rPr>
          <w:b/>
        </w:rPr>
        <w:tab/>
      </w:r>
      <w:r w:rsidRPr="00E5200B">
        <w:rPr>
          <w:b/>
          <w:i/>
        </w:rPr>
        <w:t>Chuyển đổi số tại các tổ chức tín dụng: Thực trạng và một số đề xuất</w:t>
      </w:r>
    </w:p>
    <w:p w:rsidR="00DE410A" w:rsidRDefault="00DE410A" w:rsidP="00DE410A">
      <w:pPr>
        <w:ind w:firstLine="720"/>
      </w:pPr>
      <w:r w:rsidRPr="003566E3">
        <w:rPr>
          <w:i/>
        </w:rPr>
        <w:t>Nguồn trích:</w:t>
      </w:r>
      <w:r>
        <w:t xml:space="preserve"> </w:t>
      </w:r>
      <w:r w:rsidR="00E5200B">
        <w:t>Tạp chí Kinh tế và Dự báo, Số 07/2022; Tr.45-48</w:t>
      </w:r>
    </w:p>
    <w:p w:rsidR="00DE410A" w:rsidRPr="00E5200B" w:rsidRDefault="00DE410A" w:rsidP="00DE410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E5200B" w:rsidRPr="00E5200B">
        <w:t>Chuyển đổi số</w:t>
      </w:r>
      <w:r w:rsidR="00E5200B">
        <w:t xml:space="preserve">, </w:t>
      </w:r>
      <w:r w:rsidR="00E5200B" w:rsidRPr="00E5200B">
        <w:t>tổ chức tín dụng</w:t>
      </w:r>
      <w:r w:rsidR="00E5200B">
        <w:t>, Việt Nam</w:t>
      </w:r>
    </w:p>
    <w:p w:rsidR="00DE410A" w:rsidRDefault="00DE410A" w:rsidP="00036C50">
      <w:pPr>
        <w:ind w:firstLine="720"/>
        <w:jc w:val="both"/>
      </w:pPr>
      <w:r w:rsidRPr="003566E3">
        <w:rPr>
          <w:i/>
        </w:rPr>
        <w:t>Tóm tắt</w:t>
      </w:r>
      <w:r w:rsidRPr="00A64D3C">
        <w:rPr>
          <w:i/>
        </w:rPr>
        <w:t>:</w:t>
      </w:r>
      <w:r w:rsidR="00036C50">
        <w:t xml:space="preserve"> Bài viết tập trung đánh giá thực trạng chuyển đổi số ngành ngân hàng qua những kết quả đạt được, những thách thức đặt ra trong chuyển đổi số ở các tổ chức tín dụng và đưa ra một số đề xuất đối với ngành ngân hàng và các tổ chức tín dụng để quá trình chuyển đổi số đem lại hiệu quả tốt nhất.</w:t>
      </w:r>
    </w:p>
    <w:p w:rsidR="00134F2B" w:rsidRPr="00D50BE8" w:rsidRDefault="00134F2B" w:rsidP="00134F2B">
      <w:pPr>
        <w:jc w:val="both"/>
        <w:rPr>
          <w:b/>
        </w:rPr>
      </w:pPr>
      <w:r w:rsidRPr="00D50BE8">
        <w:rPr>
          <w:b/>
        </w:rPr>
        <w:t>25</w:t>
      </w:r>
      <w:proofErr w:type="gramStart"/>
      <w:r w:rsidRPr="00D50BE8">
        <w:rPr>
          <w:b/>
        </w:rPr>
        <w:t>.Santi</w:t>
      </w:r>
      <w:proofErr w:type="gramEnd"/>
      <w:r w:rsidRPr="00D50BE8">
        <w:rPr>
          <w:b/>
        </w:rPr>
        <w:t xml:space="preserve"> Charoenpornpattana, Siriporn Pittayasophon, Bạch Tân Sinh</w:t>
      </w:r>
    </w:p>
    <w:p w:rsidR="00134F2B" w:rsidRPr="00134F2B" w:rsidRDefault="00134F2B" w:rsidP="00134F2B">
      <w:pPr>
        <w:jc w:val="both"/>
        <w:rPr>
          <w:b/>
          <w:i/>
        </w:rPr>
      </w:pPr>
      <w:r>
        <w:tab/>
      </w:r>
      <w:r w:rsidRPr="00134F2B">
        <w:rPr>
          <w:b/>
          <w:i/>
        </w:rPr>
        <w:t xml:space="preserve">Chính sách nghiên cứu và đổi mới sáng tạo quốc gia của Thái </w:t>
      </w:r>
      <w:proofErr w:type="gramStart"/>
      <w:r w:rsidRPr="00134F2B">
        <w:rPr>
          <w:b/>
          <w:i/>
        </w:rPr>
        <w:t>Lan</w:t>
      </w:r>
      <w:proofErr w:type="gramEnd"/>
      <w:r w:rsidRPr="00134F2B">
        <w:rPr>
          <w:b/>
          <w:i/>
        </w:rPr>
        <w:t xml:space="preserve"> và bài học gợi suy cho Việt Nam</w:t>
      </w:r>
    </w:p>
    <w:p w:rsidR="00650FDC" w:rsidRDefault="00650FDC" w:rsidP="00650FDC">
      <w:pPr>
        <w:ind w:firstLine="720"/>
      </w:pPr>
      <w:r w:rsidRPr="003566E3">
        <w:rPr>
          <w:i/>
        </w:rPr>
        <w:t>Nguồn trích:</w:t>
      </w:r>
      <w:r>
        <w:t xml:space="preserve"> </w:t>
      </w:r>
      <w:r w:rsidR="00134F2B">
        <w:t>Tạp chí Khoa học và Công nghệ Việt Nam, Số 756/2022; Tr.08-11</w:t>
      </w:r>
    </w:p>
    <w:p w:rsidR="00650FDC" w:rsidRPr="00134F2B" w:rsidRDefault="00650FDC" w:rsidP="00134F2B">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134F2B" w:rsidRPr="00134F2B">
        <w:t xml:space="preserve">Chính sách, nghiên cứu, đổi mới sáng tạo, quốc gia, Thái </w:t>
      </w:r>
      <w:proofErr w:type="gramStart"/>
      <w:r w:rsidR="00134F2B" w:rsidRPr="00134F2B">
        <w:t>Lan</w:t>
      </w:r>
      <w:proofErr w:type="gramEnd"/>
      <w:r w:rsidR="00134F2B" w:rsidRPr="00134F2B">
        <w:t>, Việt Nam</w:t>
      </w:r>
    </w:p>
    <w:p w:rsidR="00650FDC" w:rsidRPr="00134F2B" w:rsidRDefault="00650FDC" w:rsidP="00B05571">
      <w:pPr>
        <w:ind w:firstLine="720"/>
        <w:jc w:val="both"/>
      </w:pPr>
      <w:r w:rsidRPr="003566E3">
        <w:rPr>
          <w:i/>
        </w:rPr>
        <w:t>Tóm tắt</w:t>
      </w:r>
      <w:r w:rsidRPr="00A64D3C">
        <w:rPr>
          <w:i/>
        </w:rPr>
        <w:t>:</w:t>
      </w:r>
      <w:r w:rsidR="00134F2B">
        <w:t xml:space="preserve"> Bài viết khái quát về lộ trình xây dựng chính sách khoa học, công nghệ và đổi mơi sáng tạ</w:t>
      </w:r>
      <w:r w:rsidR="00B05571">
        <w:t xml:space="preserve">o </w:t>
      </w:r>
      <w:r w:rsidR="00134F2B">
        <w:t xml:space="preserve">(STI) của Thái </w:t>
      </w:r>
      <w:proofErr w:type="gramStart"/>
      <w:r w:rsidR="00134F2B">
        <w:t>Lan</w:t>
      </w:r>
      <w:proofErr w:type="gramEnd"/>
      <w:r w:rsidR="00134F2B">
        <w:t>. Đặc biệt là những cải cách đột phá trong thời gian gần đây khi hướng ưu tiên quốc gia vào các mục tiêu bền vững, thông qua chính sách “Nền kinh tế Xanh, Tuần hoàn và Sin</w:t>
      </w:r>
      <w:r w:rsidR="00B05571">
        <w:t>h</w:t>
      </w:r>
      <w:r w:rsidR="00134F2B">
        <w:t xml:space="preserve"> họ</w:t>
      </w:r>
      <w:r w:rsidR="00B05571">
        <w:t>c -</w:t>
      </w:r>
      <w:r w:rsidR="00134F2B">
        <w:t xml:space="preserve"> BCG”. Trên cơ sở đó, các tác giả đưa ra một số gợi suy cho Việt Nam trong nỗ lực xây dựng lộ  trình chính sách STI, nhằm thúc đẩy vai trò của STI trong phục vụ các mục tiêu phát triển bền vững của Việt Nam đến năm 2030.</w:t>
      </w:r>
    </w:p>
    <w:p w:rsidR="00650FDC" w:rsidRPr="009F0D04" w:rsidRDefault="008B5C7F" w:rsidP="009F0D04">
      <w:pPr>
        <w:rPr>
          <w:b/>
        </w:rPr>
      </w:pPr>
      <w:r>
        <w:rPr>
          <w:b/>
        </w:rPr>
        <w:t>26</w:t>
      </w:r>
      <w:proofErr w:type="gramStart"/>
      <w:r>
        <w:rPr>
          <w:b/>
        </w:rPr>
        <w:t>.</w:t>
      </w:r>
      <w:r w:rsidR="009F0D04" w:rsidRPr="009F0D04">
        <w:rPr>
          <w:b/>
        </w:rPr>
        <w:t>Huỳnh</w:t>
      </w:r>
      <w:proofErr w:type="gramEnd"/>
      <w:r w:rsidR="009F0D04" w:rsidRPr="009F0D04">
        <w:rPr>
          <w:b/>
        </w:rPr>
        <w:t xml:space="preserve"> Thành Đạt</w:t>
      </w:r>
    </w:p>
    <w:p w:rsidR="009F0D04" w:rsidRPr="009F0D04" w:rsidRDefault="009F0D04" w:rsidP="009F0D04">
      <w:pPr>
        <w:jc w:val="both"/>
        <w:rPr>
          <w:b/>
          <w:i/>
        </w:rPr>
      </w:pPr>
      <w:r w:rsidRPr="009F0D04">
        <w:rPr>
          <w:b/>
        </w:rPr>
        <w:tab/>
      </w:r>
      <w:r w:rsidRPr="009F0D04">
        <w:rPr>
          <w:b/>
          <w:i/>
        </w:rPr>
        <w:t>Tiếp tục tạo đột phá về thể chế phát triển khoa học, công nghệ và đổi mới sáng tạo, đáp ứng yêu cầu đổi mới mô hình tăng trưởng, phục hồi và phát triển kinh tế</w:t>
      </w:r>
    </w:p>
    <w:p w:rsidR="00650FDC" w:rsidRDefault="00650FDC" w:rsidP="00650FDC">
      <w:pPr>
        <w:ind w:firstLine="720"/>
      </w:pPr>
      <w:r w:rsidRPr="003566E3">
        <w:rPr>
          <w:i/>
        </w:rPr>
        <w:t>Nguồn trích:</w:t>
      </w:r>
      <w:r>
        <w:t xml:space="preserve"> </w:t>
      </w:r>
      <w:r w:rsidR="009F0D04">
        <w:t>Tạp chí Cộng sản, Số 987/2022; Tr.09-13</w:t>
      </w:r>
    </w:p>
    <w:p w:rsidR="009F0D04" w:rsidRPr="009F0D04" w:rsidRDefault="00650FDC" w:rsidP="006D69F2">
      <w:pPr>
        <w:ind w:firstLine="720"/>
        <w:jc w:val="both"/>
        <w:rPr>
          <w:rFonts w:cs="Times New Roman"/>
        </w:rPr>
      </w:pPr>
      <w:r w:rsidRPr="003566E3">
        <w:rPr>
          <w:i/>
        </w:rPr>
        <w:t>Từ khóa:</w:t>
      </w:r>
      <w:r w:rsidRPr="00723DAB">
        <w:rPr>
          <w:rFonts w:ascii="Segoe UI" w:hAnsi="Segoe UI" w:cs="Segoe UI"/>
          <w:color w:val="000000"/>
          <w:shd w:val="clear" w:color="auto" w:fill="FFFFFF"/>
        </w:rPr>
        <w:t xml:space="preserve"> </w:t>
      </w:r>
      <w:r w:rsidR="009F0D04" w:rsidRPr="009F0D04">
        <w:rPr>
          <w:rFonts w:cs="Times New Roman"/>
          <w:color w:val="000000"/>
          <w:shd w:val="clear" w:color="auto" w:fill="FFFFFF"/>
        </w:rPr>
        <w:t>Thể chế</w:t>
      </w:r>
      <w:r w:rsidR="009F0D04">
        <w:rPr>
          <w:rFonts w:cs="Times New Roman"/>
          <w:color w:val="000000"/>
          <w:shd w:val="clear" w:color="auto" w:fill="FFFFFF"/>
        </w:rPr>
        <w:t>,</w:t>
      </w:r>
      <w:r w:rsidR="009F0D04" w:rsidRPr="009F0D04">
        <w:rPr>
          <w:rFonts w:cs="Times New Roman"/>
          <w:color w:val="000000"/>
          <w:shd w:val="clear" w:color="auto" w:fill="FFFFFF"/>
        </w:rPr>
        <w:t xml:space="preserve"> </w:t>
      </w:r>
      <w:r w:rsidR="009F0D04" w:rsidRPr="009F0D04">
        <w:rPr>
          <w:rFonts w:cs="Times New Roman"/>
        </w:rPr>
        <w:t>khoa học, công nghệ</w:t>
      </w:r>
      <w:r w:rsidR="009F0D04">
        <w:rPr>
          <w:rFonts w:cs="Times New Roman"/>
        </w:rPr>
        <w:t>,</w:t>
      </w:r>
      <w:r w:rsidR="009F0D04" w:rsidRPr="009F0D04">
        <w:rPr>
          <w:rFonts w:cs="Times New Roman"/>
        </w:rPr>
        <w:t xml:space="preserve"> đổi mới sáng tạo, tăng trưởng, kinh tế</w:t>
      </w:r>
    </w:p>
    <w:p w:rsidR="006D69F2" w:rsidRPr="006D69F2" w:rsidRDefault="00650FDC" w:rsidP="006D69F2">
      <w:pPr>
        <w:ind w:firstLine="720"/>
        <w:jc w:val="both"/>
      </w:pPr>
      <w:r w:rsidRPr="003566E3">
        <w:rPr>
          <w:i/>
        </w:rPr>
        <w:t>Tóm tắt</w:t>
      </w:r>
      <w:r w:rsidRPr="00A64D3C">
        <w:rPr>
          <w:i/>
        </w:rPr>
        <w:t>:</w:t>
      </w:r>
      <w:r w:rsidR="006D69F2">
        <w:t xml:space="preserve"> </w:t>
      </w:r>
      <w:r w:rsidR="006D69F2" w:rsidRPr="006D69F2">
        <w:t>Bài viết khẳng định cần tiếp tục đột phá về thể chế phát triển khoa học, công nghệ và đổi mới sáng tạ</w:t>
      </w:r>
      <w:r w:rsidR="00336DF4">
        <w:t>o nhằm</w:t>
      </w:r>
      <w:r w:rsidR="006D69F2" w:rsidRPr="006D69F2">
        <w:t xml:space="preserve"> đáp ứng yêu cầu đổi mới mô hình tăng trưởng, phục hồi và phát triển kinh tế trong bối cả</w:t>
      </w:r>
      <w:r w:rsidR="006D69F2">
        <w:t>nh thích ứng</w:t>
      </w:r>
      <w:r w:rsidR="006D69F2" w:rsidRPr="006D69F2">
        <w:t xml:space="preserve"> an toàn, linh hoạ</w:t>
      </w:r>
      <w:r w:rsidR="006D69F2">
        <w:t>t</w:t>
      </w:r>
      <w:r w:rsidR="006D69F2" w:rsidRPr="006D69F2">
        <w:t>, kiểm soát hiệu quả dịch bệnh Covid-19.</w:t>
      </w:r>
    </w:p>
    <w:p w:rsidR="00226209" w:rsidRDefault="008B5C7F" w:rsidP="00851C86">
      <w:pPr>
        <w:rPr>
          <w:b/>
        </w:rPr>
      </w:pPr>
      <w:r>
        <w:rPr>
          <w:b/>
        </w:rPr>
        <w:t>27</w:t>
      </w:r>
      <w:proofErr w:type="gramStart"/>
      <w:r>
        <w:rPr>
          <w:b/>
        </w:rPr>
        <w:t>.</w:t>
      </w:r>
      <w:r w:rsidR="00226209">
        <w:rPr>
          <w:b/>
        </w:rPr>
        <w:t>Nguyễn</w:t>
      </w:r>
      <w:proofErr w:type="gramEnd"/>
      <w:r w:rsidR="00226209">
        <w:rPr>
          <w:b/>
        </w:rPr>
        <w:t xml:space="preserve"> Tuấn Anh, Trương Duy Hòa, Nguyễn Hà Phương</w:t>
      </w:r>
    </w:p>
    <w:p w:rsidR="00851C86" w:rsidRPr="00851C86" w:rsidRDefault="00851C86" w:rsidP="00851C86">
      <w:pPr>
        <w:rPr>
          <w:b/>
          <w:i/>
        </w:rPr>
      </w:pPr>
      <w:r w:rsidRPr="00851C86">
        <w:rPr>
          <w:b/>
        </w:rPr>
        <w:tab/>
      </w:r>
      <w:r w:rsidRPr="00851C86">
        <w:rPr>
          <w:b/>
          <w:i/>
        </w:rPr>
        <w:t>Kinh tế khu vực Đông Nam Á năm 2021 và triển vọng năm 2022</w:t>
      </w:r>
    </w:p>
    <w:p w:rsidR="00650FDC" w:rsidRDefault="00650FDC" w:rsidP="00650FDC">
      <w:pPr>
        <w:ind w:firstLine="720"/>
      </w:pPr>
      <w:r w:rsidRPr="003566E3">
        <w:rPr>
          <w:i/>
        </w:rPr>
        <w:t>Nguồn trích:</w:t>
      </w:r>
      <w:r>
        <w:t xml:space="preserve"> </w:t>
      </w:r>
      <w:r w:rsidR="00851C86">
        <w:t>Tạp chí Nghiên cứu Đông Nam Á, Số 262; Tr.16-24</w:t>
      </w:r>
    </w:p>
    <w:p w:rsidR="00650FDC" w:rsidRPr="00851C86" w:rsidRDefault="00650FDC" w:rsidP="00851C8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851C86" w:rsidRPr="00851C86">
        <w:t>Kinh tế</w:t>
      </w:r>
      <w:r w:rsidR="00851C86">
        <w:t>,</w:t>
      </w:r>
      <w:r w:rsidR="00376E17">
        <w:t xml:space="preserve"> Đông Nam Á, triển vọng</w:t>
      </w:r>
    </w:p>
    <w:p w:rsidR="00650FDC" w:rsidRPr="00116067" w:rsidRDefault="00650FDC" w:rsidP="00116067">
      <w:pPr>
        <w:ind w:firstLine="720"/>
        <w:jc w:val="both"/>
      </w:pPr>
      <w:r w:rsidRPr="003566E3">
        <w:rPr>
          <w:i/>
        </w:rPr>
        <w:t>Tóm tắt</w:t>
      </w:r>
      <w:r w:rsidRPr="00A64D3C">
        <w:rPr>
          <w:i/>
        </w:rPr>
        <w:t>:</w:t>
      </w:r>
      <w:r w:rsidR="00AA73CF">
        <w:rPr>
          <w:i/>
        </w:rPr>
        <w:t xml:space="preserve"> </w:t>
      </w:r>
      <w:r w:rsidR="00116067">
        <w:t>Bài viết khái quát tình hình kinh tế vĩ mô của khu vực Đông Nam Á năm 2021 và nhận định triển vọng kinh tế khu vực này trong năm 2022 sẽ phục hồi nhanh hơn năm 2021, song khu vực vẫn đối mặt với một loạt rủi ro và thách thức khó lường.</w:t>
      </w:r>
    </w:p>
    <w:p w:rsidR="00851C86" w:rsidRPr="0036090E" w:rsidRDefault="0036090E" w:rsidP="0036090E">
      <w:pPr>
        <w:rPr>
          <w:b/>
        </w:rPr>
      </w:pPr>
      <w:r w:rsidRPr="0036090E">
        <w:rPr>
          <w:b/>
        </w:rPr>
        <w:t>28</w:t>
      </w:r>
      <w:proofErr w:type="gramStart"/>
      <w:r w:rsidRPr="0036090E">
        <w:rPr>
          <w:b/>
        </w:rPr>
        <w:t>.Nguyễn</w:t>
      </w:r>
      <w:proofErr w:type="gramEnd"/>
      <w:r w:rsidRPr="0036090E">
        <w:rPr>
          <w:b/>
        </w:rPr>
        <w:t xml:space="preserve"> Văn Chiến</w:t>
      </w:r>
    </w:p>
    <w:p w:rsidR="0036090E" w:rsidRPr="00A20432" w:rsidRDefault="0036090E" w:rsidP="0036090E">
      <w:pPr>
        <w:rPr>
          <w:b/>
          <w:i/>
        </w:rPr>
      </w:pPr>
      <w:r w:rsidRPr="0036090E">
        <w:rPr>
          <w:b/>
        </w:rPr>
        <w:tab/>
      </w:r>
      <w:r w:rsidRPr="00A20432">
        <w:rPr>
          <w:b/>
          <w:i/>
        </w:rPr>
        <w:t xml:space="preserve">Quan hệ giữa phát triển tài chính và tăng trưởng kinh tế- nghiên cứu trưởng hợp tại Việt Nam và Thái </w:t>
      </w:r>
      <w:proofErr w:type="gramStart"/>
      <w:r w:rsidRPr="00A20432">
        <w:rPr>
          <w:b/>
          <w:i/>
        </w:rPr>
        <w:t>Lan</w:t>
      </w:r>
      <w:proofErr w:type="gramEnd"/>
    </w:p>
    <w:p w:rsidR="00650FDC" w:rsidRDefault="00650FDC" w:rsidP="00650FDC">
      <w:pPr>
        <w:ind w:firstLine="720"/>
      </w:pPr>
      <w:r w:rsidRPr="003566E3">
        <w:rPr>
          <w:i/>
        </w:rPr>
        <w:t>Nguồn trích:</w:t>
      </w:r>
      <w:r>
        <w:t xml:space="preserve"> </w:t>
      </w:r>
      <w:r w:rsidR="00C72AC7">
        <w:t>Tạp chí Nghiên cứu Đông Nam Á, Số 262; Tr.36-47</w:t>
      </w:r>
    </w:p>
    <w:p w:rsidR="00650FDC" w:rsidRPr="00C72AC7" w:rsidRDefault="00650FDC" w:rsidP="00650FDC">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8174AC" w:rsidRPr="008174AC">
        <w:rPr>
          <w:rFonts w:cs="Times New Roman"/>
          <w:color w:val="000000"/>
          <w:shd w:val="clear" w:color="auto" w:fill="FFFFFF"/>
        </w:rPr>
        <w:t>P</w:t>
      </w:r>
      <w:r w:rsidR="00C72AC7" w:rsidRPr="00C72AC7">
        <w:t xml:space="preserve">hát triển tài chính, tăng trưởng, Việt Nam, Thái </w:t>
      </w:r>
      <w:proofErr w:type="gramStart"/>
      <w:r w:rsidR="00C72AC7" w:rsidRPr="00C72AC7">
        <w:t>Lan</w:t>
      </w:r>
      <w:proofErr w:type="gramEnd"/>
    </w:p>
    <w:p w:rsidR="00650FDC" w:rsidRDefault="00650FDC" w:rsidP="002258CA">
      <w:pPr>
        <w:ind w:firstLine="720"/>
        <w:jc w:val="both"/>
      </w:pPr>
      <w:r w:rsidRPr="003566E3">
        <w:rPr>
          <w:i/>
        </w:rPr>
        <w:t>Tóm tắt</w:t>
      </w:r>
      <w:r w:rsidRPr="00A64D3C">
        <w:rPr>
          <w:i/>
        </w:rPr>
        <w:t>:</w:t>
      </w:r>
      <w:r w:rsidR="002258CA">
        <w:t xml:space="preserve"> Bài viết nghiên cứu tác động của phát triển tài chính lên tăng trưởng kinh tế. Kết quả nghiên cứu khẳng định không có bằng chứng giữa tăng trưởng ngành công nghiệp và tăng trưởng kinh tế tại cả Việt Nam và Thái Lan; độ mở thương mại có tác động thúc đẩy tăng trưởng kinh tế, thể hiện các chính sách thương mại đúng đắn của Việt Nam và Thái Lan trong thời gian qua.</w:t>
      </w:r>
    </w:p>
    <w:p w:rsidR="004C27ED" w:rsidRPr="004C27ED" w:rsidRDefault="004C27ED" w:rsidP="004C27ED">
      <w:pPr>
        <w:jc w:val="both"/>
        <w:rPr>
          <w:b/>
        </w:rPr>
      </w:pPr>
      <w:r w:rsidRPr="004C27ED">
        <w:rPr>
          <w:b/>
        </w:rPr>
        <w:t xml:space="preserve">29. </w:t>
      </w:r>
      <w:proofErr w:type="gramStart"/>
      <w:r w:rsidRPr="004C27ED">
        <w:rPr>
          <w:b/>
        </w:rPr>
        <w:t>Tô</w:t>
      </w:r>
      <w:proofErr w:type="gramEnd"/>
      <w:r w:rsidRPr="004C27ED">
        <w:rPr>
          <w:b/>
        </w:rPr>
        <w:t xml:space="preserve"> Trung Thành</w:t>
      </w:r>
    </w:p>
    <w:p w:rsidR="004C27ED" w:rsidRPr="004C27ED" w:rsidRDefault="004C27ED" w:rsidP="004C27ED">
      <w:pPr>
        <w:jc w:val="both"/>
        <w:rPr>
          <w:b/>
          <w:i/>
        </w:rPr>
      </w:pPr>
      <w:r w:rsidRPr="004C27ED">
        <w:rPr>
          <w:b/>
        </w:rPr>
        <w:tab/>
      </w:r>
      <w:r w:rsidRPr="004C27ED">
        <w:rPr>
          <w:b/>
          <w:i/>
        </w:rPr>
        <w:t>Tổng quan kinh tế Việt Nam năm 2021 và khuyến nghị chính sách năm 2022</w:t>
      </w:r>
    </w:p>
    <w:p w:rsidR="00650FDC" w:rsidRDefault="00650FDC" w:rsidP="00650FDC">
      <w:pPr>
        <w:ind w:firstLine="720"/>
      </w:pPr>
      <w:r w:rsidRPr="003566E3">
        <w:rPr>
          <w:i/>
        </w:rPr>
        <w:t>Nguồn trích:</w:t>
      </w:r>
      <w:r>
        <w:t xml:space="preserve"> </w:t>
      </w:r>
      <w:r w:rsidR="004C27ED">
        <w:t>Tạp chí Kinh tế&amp;Phát triển, Số 295/2022; Tr.02-13</w:t>
      </w:r>
    </w:p>
    <w:p w:rsidR="00650FDC" w:rsidRPr="008F33E6" w:rsidRDefault="00650FDC" w:rsidP="008F33E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8F33E6">
        <w:t>K</w:t>
      </w:r>
      <w:r w:rsidR="008F33E6" w:rsidRPr="008F33E6">
        <w:t>inh tế</w:t>
      </w:r>
      <w:r w:rsidR="008F33E6">
        <w:t xml:space="preserve">, </w:t>
      </w:r>
      <w:r w:rsidR="008F33E6" w:rsidRPr="008F33E6">
        <w:t>Việt Nam</w:t>
      </w:r>
    </w:p>
    <w:p w:rsidR="00650FDC" w:rsidRPr="008B64B9" w:rsidRDefault="00650FDC" w:rsidP="008B64B9">
      <w:pPr>
        <w:ind w:firstLine="720"/>
        <w:jc w:val="both"/>
      </w:pPr>
      <w:r w:rsidRPr="003566E3">
        <w:rPr>
          <w:i/>
        </w:rPr>
        <w:t>Tóm tắt</w:t>
      </w:r>
      <w:r w:rsidRPr="00A64D3C">
        <w:rPr>
          <w:i/>
        </w:rPr>
        <w:t>:</w:t>
      </w:r>
      <w:r w:rsidR="008B64B9">
        <w:t xml:space="preserve"> Bài viết tổng quan kinh tế Việt Nam năm 2021 qua khu vực kinh tế thực, khu vực kinh tế đối ngoại, khu vực tài chính tiền tệ, khu vực tài chính ngân sách và đề xuất một số khuyến nghị về chính sách để đạt được mục tiêu vừa hồi phục kinh tế, vừa ổn định vĩ mô và kiểm soát lạm phát.</w:t>
      </w:r>
    </w:p>
    <w:p w:rsidR="00650FDC" w:rsidRPr="002F08D8" w:rsidRDefault="002F08D8" w:rsidP="00650FDC">
      <w:pPr>
        <w:rPr>
          <w:b/>
        </w:rPr>
      </w:pPr>
      <w:r w:rsidRPr="002F08D8">
        <w:rPr>
          <w:b/>
        </w:rPr>
        <w:t>30</w:t>
      </w:r>
      <w:proofErr w:type="gramStart"/>
      <w:r w:rsidRPr="002F08D8">
        <w:rPr>
          <w:b/>
        </w:rPr>
        <w:t>.Hoàng</w:t>
      </w:r>
      <w:proofErr w:type="gramEnd"/>
      <w:r w:rsidRPr="002F08D8">
        <w:rPr>
          <w:b/>
        </w:rPr>
        <w:t xml:space="preserve"> Xuân Quế</w:t>
      </w:r>
    </w:p>
    <w:p w:rsidR="002F08D8" w:rsidRPr="002F08D8" w:rsidRDefault="002F08D8" w:rsidP="00650FDC">
      <w:pPr>
        <w:rPr>
          <w:b/>
          <w:i/>
        </w:rPr>
      </w:pPr>
      <w:r w:rsidRPr="002F08D8">
        <w:rPr>
          <w:b/>
        </w:rPr>
        <w:tab/>
      </w:r>
      <w:r w:rsidRPr="002F08D8">
        <w:rPr>
          <w:b/>
          <w:i/>
        </w:rPr>
        <w:t>Chính sách tài khóa nhằm đưa nền kinh tế vượt qua đại dịch Covid-19</w:t>
      </w:r>
    </w:p>
    <w:p w:rsidR="00650FDC" w:rsidRDefault="00650FDC" w:rsidP="00650FDC">
      <w:pPr>
        <w:ind w:firstLine="720"/>
      </w:pPr>
      <w:r w:rsidRPr="003566E3">
        <w:rPr>
          <w:i/>
        </w:rPr>
        <w:t>Nguồn trích:</w:t>
      </w:r>
      <w:r>
        <w:t xml:space="preserve"> </w:t>
      </w:r>
      <w:r w:rsidR="00035D7A">
        <w:t>Tạp chí Kinh tế&amp;Phát triển, Số 295/2022; Tr.14-20</w:t>
      </w:r>
    </w:p>
    <w:p w:rsidR="00EE7500" w:rsidRPr="00EE7500" w:rsidRDefault="00650FDC" w:rsidP="00EE7500">
      <w:pPr>
        <w:ind w:firstLine="720"/>
      </w:pPr>
      <w:r w:rsidRPr="003566E3">
        <w:rPr>
          <w:i/>
        </w:rPr>
        <w:t>Từ khóa:</w:t>
      </w:r>
      <w:r w:rsidRPr="00723DAB">
        <w:rPr>
          <w:rFonts w:ascii="Segoe UI" w:hAnsi="Segoe UI" w:cs="Segoe UI"/>
          <w:color w:val="000000"/>
          <w:shd w:val="clear" w:color="auto" w:fill="FFFFFF"/>
        </w:rPr>
        <w:t xml:space="preserve"> </w:t>
      </w:r>
      <w:r w:rsidR="00EE7500" w:rsidRPr="00EE7500">
        <w:t>Chính sách tài khóa, kinh tế</w:t>
      </w:r>
      <w:r w:rsidR="00EE7500">
        <w:t>,</w:t>
      </w:r>
      <w:r w:rsidR="00EE7500" w:rsidRPr="00EE7500">
        <w:t xml:space="preserve"> Covid-19</w:t>
      </w:r>
    </w:p>
    <w:p w:rsidR="00650FDC" w:rsidRDefault="00650FDC" w:rsidP="009244B5">
      <w:pPr>
        <w:ind w:firstLine="720"/>
        <w:jc w:val="both"/>
      </w:pPr>
      <w:r w:rsidRPr="00EE7500">
        <w:t>Tóm tắt:</w:t>
      </w:r>
      <w:r w:rsidR="003C3742">
        <w:t xml:space="preserve"> Bài viết phân tích thực trạng áp dụng chính sách tài khóa tại Việt Nam với kinh nghiệm thực tiễn từ các nước trên thế giới trong năm 2021 nhằm đối phó với đại dịch Covid-19</w:t>
      </w:r>
      <w:r w:rsidR="009244B5">
        <w:t xml:space="preserve">. Đưa ra một số đánh giá và khuyến nghị giải pháp nhằm thúc đẩy hơn nữa hiệu quả của các gói hỗ trợ trong thời gian tới. </w:t>
      </w:r>
    </w:p>
    <w:p w:rsidR="00B9414B" w:rsidRPr="00B9414B" w:rsidRDefault="00B9414B" w:rsidP="00B9414B">
      <w:pPr>
        <w:jc w:val="both"/>
        <w:rPr>
          <w:b/>
        </w:rPr>
      </w:pPr>
      <w:r w:rsidRPr="00B9414B">
        <w:rPr>
          <w:b/>
        </w:rPr>
        <w:t>31</w:t>
      </w:r>
      <w:proofErr w:type="gramStart"/>
      <w:r w:rsidRPr="00B9414B">
        <w:rPr>
          <w:b/>
        </w:rPr>
        <w:t>.Trần</w:t>
      </w:r>
      <w:proofErr w:type="gramEnd"/>
      <w:r w:rsidRPr="00B9414B">
        <w:rPr>
          <w:b/>
        </w:rPr>
        <w:t xml:space="preserve"> Thị Vân Hoa</w:t>
      </w:r>
    </w:p>
    <w:p w:rsidR="00B9414B" w:rsidRPr="00B9414B" w:rsidRDefault="00B9414B" w:rsidP="00B9414B">
      <w:pPr>
        <w:jc w:val="both"/>
        <w:rPr>
          <w:b/>
          <w:i/>
        </w:rPr>
      </w:pPr>
      <w:r w:rsidRPr="00B9414B">
        <w:rPr>
          <w:b/>
        </w:rPr>
        <w:tab/>
      </w:r>
      <w:r w:rsidRPr="00B9414B">
        <w:rPr>
          <w:b/>
          <w:i/>
        </w:rPr>
        <w:t xml:space="preserve">Công nghiệp hóa, hiện đại hóa ở Việt Nam nhìn từ chỉ tiêu tỷ lệ </w:t>
      </w:r>
      <w:proofErr w:type="gramStart"/>
      <w:r w:rsidRPr="00B9414B">
        <w:rPr>
          <w:b/>
          <w:i/>
        </w:rPr>
        <w:t>lao</w:t>
      </w:r>
      <w:proofErr w:type="gramEnd"/>
      <w:r w:rsidRPr="00B9414B">
        <w:rPr>
          <w:b/>
          <w:i/>
        </w:rPr>
        <w:t xml:space="preserve"> động nông nghiệp</w:t>
      </w:r>
    </w:p>
    <w:p w:rsidR="00650FDC" w:rsidRDefault="00650FDC" w:rsidP="00650FDC">
      <w:pPr>
        <w:ind w:firstLine="720"/>
      </w:pPr>
      <w:r w:rsidRPr="003566E3">
        <w:rPr>
          <w:i/>
        </w:rPr>
        <w:t>Nguồn trích:</w:t>
      </w:r>
      <w:r>
        <w:t xml:space="preserve"> </w:t>
      </w:r>
      <w:r w:rsidR="00B9414B">
        <w:t>Tạp chí Kinh tế&amp;Phát triển, Số 295/2022; Tr.21-31</w:t>
      </w:r>
    </w:p>
    <w:p w:rsidR="00B9414B" w:rsidRPr="00B9414B" w:rsidRDefault="00650FDC" w:rsidP="00B9414B">
      <w:pPr>
        <w:ind w:firstLine="720"/>
        <w:jc w:val="both"/>
      </w:pPr>
      <w:r w:rsidRPr="003566E3">
        <w:rPr>
          <w:i/>
        </w:rPr>
        <w:t>Từ khóa:</w:t>
      </w:r>
      <w:r w:rsidRPr="00723DAB">
        <w:rPr>
          <w:rFonts w:ascii="Segoe UI" w:hAnsi="Segoe UI" w:cs="Segoe UI"/>
          <w:color w:val="000000"/>
          <w:shd w:val="clear" w:color="auto" w:fill="FFFFFF"/>
        </w:rPr>
        <w:t xml:space="preserve"> </w:t>
      </w:r>
      <w:r w:rsidR="00B9414B" w:rsidRPr="00B9414B">
        <w:t>Công nghiệp hóa, hiện đại hóa</w:t>
      </w:r>
      <w:r w:rsidR="00B9414B">
        <w:t>,</w:t>
      </w:r>
      <w:r w:rsidR="00E710CF">
        <w:t xml:space="preserve"> </w:t>
      </w:r>
      <w:r w:rsidR="00B9414B" w:rsidRPr="00B9414B">
        <w:t>t</w:t>
      </w:r>
      <w:r w:rsidR="00E710CF">
        <w:t>ỷ</w:t>
      </w:r>
      <w:r w:rsidR="00B9414B" w:rsidRPr="00B9414B">
        <w:t xml:space="preserve"> lệ </w:t>
      </w:r>
      <w:proofErr w:type="gramStart"/>
      <w:r w:rsidR="00B9414B" w:rsidRPr="00B9414B">
        <w:t>lao</w:t>
      </w:r>
      <w:proofErr w:type="gramEnd"/>
      <w:r w:rsidR="00B9414B" w:rsidRPr="00B9414B">
        <w:t xml:space="preserve"> động nông nghiệp</w:t>
      </w:r>
    </w:p>
    <w:p w:rsidR="00650FDC" w:rsidRPr="00AA6A45" w:rsidRDefault="00650FDC" w:rsidP="000A5047">
      <w:pPr>
        <w:ind w:firstLine="720"/>
        <w:jc w:val="both"/>
      </w:pPr>
      <w:r w:rsidRPr="003566E3">
        <w:rPr>
          <w:i/>
        </w:rPr>
        <w:t>Tóm tắt</w:t>
      </w:r>
      <w:r w:rsidRPr="00A64D3C">
        <w:rPr>
          <w:i/>
        </w:rPr>
        <w:t>:</w:t>
      </w:r>
      <w:r w:rsidR="00AA6A45">
        <w:t xml:space="preserve"> Bài viết phân tích quá trình công nghiệp hóa, hiện đại hóa ở Việt Nam trên cơ sở thực hiện mục tiêu giảm tỷ trọng </w:t>
      </w:r>
      <w:proofErr w:type="gramStart"/>
      <w:r w:rsidR="00AA6A45">
        <w:t>l</w:t>
      </w:r>
      <w:r w:rsidR="000A5047">
        <w:t>a</w:t>
      </w:r>
      <w:r w:rsidR="00AA6A45">
        <w:t>o</w:t>
      </w:r>
      <w:proofErr w:type="gramEnd"/>
      <w:r w:rsidR="00AA6A45">
        <w:t xml:space="preserve"> động nông nghiệp trong nền kinh tế. Kết quả cho thấy </w:t>
      </w:r>
      <w:proofErr w:type="gramStart"/>
      <w:r w:rsidR="00AA6A45">
        <w:t>lao</w:t>
      </w:r>
      <w:proofErr w:type="gramEnd"/>
      <w:r w:rsidR="00AA6A45">
        <w:t xml:space="preserve"> động trong nông nghiệp giảm dần qua các năm cả về số tuyệt đối lẫn tỷ trọng trong tổng số lao động của nền kinh tế. </w:t>
      </w:r>
      <w:r w:rsidR="000A5047">
        <w:t xml:space="preserve">Từ đó, đề xuất một số định hướng và giải pháp nhằm giảm tỷ lệ </w:t>
      </w:r>
      <w:proofErr w:type="gramStart"/>
      <w:r w:rsidR="000A5047">
        <w:t>lao</w:t>
      </w:r>
      <w:proofErr w:type="gramEnd"/>
      <w:r w:rsidR="000A5047">
        <w:t xml:space="preserve"> động nông nghiệp theo hướ</w:t>
      </w:r>
      <w:r w:rsidR="00BA3327">
        <w:t>ng tích cực</w:t>
      </w:r>
      <w:r w:rsidR="000A5047">
        <w:t xml:space="preserve"> trong quá trìn</w:t>
      </w:r>
      <w:r w:rsidR="00BA3327">
        <w:t>h</w:t>
      </w:r>
      <w:r w:rsidR="000A5047">
        <w:t xml:space="preserve"> công nghiệp hóa, hiện đại hóa ở Việt Nam.</w:t>
      </w:r>
    </w:p>
    <w:p w:rsidR="00650FDC" w:rsidRPr="00607DD2" w:rsidRDefault="00607DD2" w:rsidP="00607DD2">
      <w:pPr>
        <w:rPr>
          <w:b/>
        </w:rPr>
      </w:pPr>
      <w:r w:rsidRPr="00607DD2">
        <w:rPr>
          <w:b/>
        </w:rPr>
        <w:t>32</w:t>
      </w:r>
      <w:proofErr w:type="gramStart"/>
      <w:r w:rsidRPr="00607DD2">
        <w:rPr>
          <w:b/>
        </w:rPr>
        <w:t>.Võ</w:t>
      </w:r>
      <w:proofErr w:type="gramEnd"/>
      <w:r w:rsidRPr="00607DD2">
        <w:rPr>
          <w:b/>
        </w:rPr>
        <w:t xml:space="preserve"> Hữu Phước</w:t>
      </w:r>
    </w:p>
    <w:p w:rsidR="00607DD2" w:rsidRPr="00607DD2" w:rsidRDefault="00607DD2" w:rsidP="00607DD2">
      <w:pPr>
        <w:rPr>
          <w:b/>
          <w:i/>
        </w:rPr>
      </w:pPr>
      <w:r w:rsidRPr="00607DD2">
        <w:rPr>
          <w:b/>
        </w:rPr>
        <w:tab/>
      </w:r>
      <w:r w:rsidRPr="00607DD2">
        <w:rPr>
          <w:b/>
          <w:i/>
        </w:rPr>
        <w:t>Phát triển nông nghiệp thông minh tại Nhật Bản và bài học cho Việt Nam</w:t>
      </w:r>
    </w:p>
    <w:p w:rsidR="00650FDC" w:rsidRDefault="00650FDC" w:rsidP="00650FDC">
      <w:pPr>
        <w:ind w:firstLine="720"/>
      </w:pPr>
      <w:r w:rsidRPr="003566E3">
        <w:rPr>
          <w:i/>
        </w:rPr>
        <w:t>Nguồn trích:</w:t>
      </w:r>
      <w:r>
        <w:t xml:space="preserve"> </w:t>
      </w:r>
      <w:r w:rsidR="001D0BC7">
        <w:t>Tạp chí Tài chính, Số 773/2022; Tr.116-118</w:t>
      </w:r>
    </w:p>
    <w:p w:rsidR="001D0BC7" w:rsidRPr="001D0BC7" w:rsidRDefault="00650FDC" w:rsidP="001D0BC7">
      <w:pPr>
        <w:ind w:firstLine="720"/>
      </w:pPr>
      <w:r w:rsidRPr="003566E3">
        <w:rPr>
          <w:i/>
        </w:rPr>
        <w:t>Từ khóa:</w:t>
      </w:r>
      <w:r w:rsidRPr="00723DAB">
        <w:rPr>
          <w:rFonts w:ascii="Segoe UI" w:hAnsi="Segoe UI" w:cs="Segoe UI"/>
          <w:color w:val="000000"/>
          <w:shd w:val="clear" w:color="auto" w:fill="FFFFFF"/>
        </w:rPr>
        <w:t xml:space="preserve"> </w:t>
      </w:r>
      <w:r w:rsidR="001D0BC7" w:rsidRPr="001D0BC7">
        <w:rPr>
          <w:rFonts w:cs="Times New Roman"/>
          <w:color w:val="000000"/>
          <w:shd w:val="clear" w:color="auto" w:fill="FFFFFF"/>
        </w:rPr>
        <w:t>Nông n</w:t>
      </w:r>
      <w:r w:rsidR="001D0BC7" w:rsidRPr="001D0BC7">
        <w:t>ghiệp thông minh</w:t>
      </w:r>
      <w:r w:rsidR="001D0BC7">
        <w:t>,</w:t>
      </w:r>
      <w:r w:rsidR="001D0BC7" w:rsidRPr="001D0BC7">
        <w:t xml:space="preserve"> Nhật Bản</w:t>
      </w:r>
      <w:r w:rsidR="001D0BC7">
        <w:t xml:space="preserve">, </w:t>
      </w:r>
      <w:r w:rsidR="001D0BC7" w:rsidRPr="001D0BC7">
        <w:t>Việt Nam</w:t>
      </w:r>
    </w:p>
    <w:p w:rsidR="00650FDC" w:rsidRPr="001D0BC7" w:rsidRDefault="00650FDC" w:rsidP="001D0BC7">
      <w:pPr>
        <w:ind w:firstLine="720"/>
        <w:jc w:val="both"/>
      </w:pPr>
      <w:r w:rsidRPr="003566E3">
        <w:rPr>
          <w:i/>
        </w:rPr>
        <w:t>Tóm tắt</w:t>
      </w:r>
      <w:r w:rsidRPr="00A64D3C">
        <w:rPr>
          <w:i/>
        </w:rPr>
        <w:t>:</w:t>
      </w:r>
      <w:r w:rsidR="001D0BC7">
        <w:t xml:space="preserve"> Bài viết giới thiệu kinh nghiệm phát triển nông nghiệp thông minh của Nhật Bả</w:t>
      </w:r>
      <w:r w:rsidR="00467168">
        <w:t xml:space="preserve">n giúp </w:t>
      </w:r>
      <w:r w:rsidR="001D0BC7">
        <w:t xml:space="preserve">tiếp cận được chương trình lương thực kết nối </w:t>
      </w:r>
      <w:proofErr w:type="gramStart"/>
      <w:r w:rsidR="001D0BC7">
        <w:t>theo</w:t>
      </w:r>
      <w:proofErr w:type="gramEnd"/>
      <w:r w:rsidR="001D0BC7">
        <w:t xml:space="preserve"> chuỗi bền vững, làm bài học quý báu cho nông nghiệp Việt Nam trong công cuộc chuyển đổi số, hướng tới nền nông nghiệp thông minh.</w:t>
      </w:r>
    </w:p>
    <w:p w:rsidR="00650FDC" w:rsidRPr="00712CC5" w:rsidRDefault="00D53F5B" w:rsidP="00650FDC">
      <w:pPr>
        <w:rPr>
          <w:b/>
        </w:rPr>
      </w:pPr>
      <w:r>
        <w:rPr>
          <w:b/>
        </w:rPr>
        <w:t>33</w:t>
      </w:r>
      <w:proofErr w:type="gramStart"/>
      <w:r>
        <w:rPr>
          <w:b/>
        </w:rPr>
        <w:t>.</w:t>
      </w:r>
      <w:r w:rsidR="00712CC5" w:rsidRPr="00712CC5">
        <w:rPr>
          <w:b/>
        </w:rPr>
        <w:t>Phạm</w:t>
      </w:r>
      <w:proofErr w:type="gramEnd"/>
      <w:r w:rsidR="00712CC5" w:rsidRPr="00712CC5">
        <w:rPr>
          <w:b/>
        </w:rPr>
        <w:t xml:space="preserve"> Vũ Thắng, Bùi Tú Anh</w:t>
      </w:r>
    </w:p>
    <w:p w:rsidR="00712CC5" w:rsidRPr="00712CC5" w:rsidRDefault="00712CC5" w:rsidP="00650FDC">
      <w:pPr>
        <w:rPr>
          <w:b/>
          <w:i/>
        </w:rPr>
      </w:pPr>
      <w:r w:rsidRPr="00712CC5">
        <w:rPr>
          <w:b/>
        </w:rPr>
        <w:tab/>
      </w:r>
      <w:r w:rsidRPr="00712CC5">
        <w:rPr>
          <w:b/>
          <w:i/>
        </w:rPr>
        <w:t>Tăng trưởng kinh tế và ô nhiễm môi trường- Nghiên cứu thực nghiệm ở các nước ASEAN</w:t>
      </w:r>
    </w:p>
    <w:p w:rsidR="00650FDC" w:rsidRDefault="00650FDC" w:rsidP="001F3871">
      <w:pPr>
        <w:ind w:left="720"/>
      </w:pPr>
      <w:r w:rsidRPr="003566E3">
        <w:rPr>
          <w:i/>
        </w:rPr>
        <w:t>Nguồn trích:</w:t>
      </w:r>
      <w:r>
        <w:t xml:space="preserve"> </w:t>
      </w:r>
      <w:r w:rsidR="001F3871">
        <w:t>Tạp chí Nghiên cứu Kinh tế và Kinh doanh Châu Á</w:t>
      </w:r>
    </w:p>
    <w:p w:rsidR="009F7064" w:rsidRPr="009F7064" w:rsidRDefault="00650FDC" w:rsidP="009F7064">
      <w:pPr>
        <w:ind w:firstLine="720"/>
      </w:pPr>
      <w:r w:rsidRPr="003566E3">
        <w:rPr>
          <w:i/>
        </w:rPr>
        <w:t>Từ khóa:</w:t>
      </w:r>
      <w:r w:rsidRPr="00723DAB">
        <w:rPr>
          <w:rFonts w:ascii="Segoe UI" w:hAnsi="Segoe UI" w:cs="Segoe UI"/>
          <w:color w:val="000000"/>
          <w:shd w:val="clear" w:color="auto" w:fill="FFFFFF"/>
        </w:rPr>
        <w:t xml:space="preserve"> </w:t>
      </w:r>
      <w:r w:rsidR="009F7064" w:rsidRPr="009F7064">
        <w:t>Tăng trưởng kinh tế</w:t>
      </w:r>
      <w:r w:rsidR="009F7064">
        <w:t xml:space="preserve">, </w:t>
      </w:r>
      <w:r w:rsidR="009F7064" w:rsidRPr="009F7064">
        <w:t>ô nhiễm môi trường, ASEAN</w:t>
      </w:r>
    </w:p>
    <w:p w:rsidR="00650FDC" w:rsidRPr="00D65F4E" w:rsidRDefault="00650FDC" w:rsidP="00D65F4E">
      <w:pPr>
        <w:ind w:firstLine="720"/>
        <w:jc w:val="both"/>
      </w:pPr>
      <w:r w:rsidRPr="003566E3">
        <w:rPr>
          <w:i/>
        </w:rPr>
        <w:t>Tóm tắt</w:t>
      </w:r>
      <w:r w:rsidRPr="00A64D3C">
        <w:rPr>
          <w:i/>
        </w:rPr>
        <w:t>:</w:t>
      </w:r>
      <w:r w:rsidR="00D65F4E">
        <w:t xml:space="preserve"> Bài viết nghiên cứu về tăng trưởng kinh tế có gây ra suy thoái môi trường hay ngược lại tại 10 nước trong khối ASEAN. Kết quả nghiên cứu cho thấy các nước Philippine, Việt Nam, Lào, Myanmar, Cambodia tăng trưởng kinh tế sẽ dẫn đến suy thoái môi trường; các nước còn lại tăng trưởng kinh tế giúp cải thiện môi trường.</w:t>
      </w:r>
    </w:p>
    <w:p w:rsidR="009F7064" w:rsidRPr="00113601" w:rsidRDefault="00D53F5B" w:rsidP="00113601">
      <w:pPr>
        <w:rPr>
          <w:b/>
        </w:rPr>
      </w:pPr>
      <w:r>
        <w:rPr>
          <w:b/>
        </w:rPr>
        <w:t>34</w:t>
      </w:r>
      <w:proofErr w:type="gramStart"/>
      <w:r>
        <w:rPr>
          <w:b/>
        </w:rPr>
        <w:t>.</w:t>
      </w:r>
      <w:r w:rsidR="00113601" w:rsidRPr="00113601">
        <w:rPr>
          <w:b/>
        </w:rPr>
        <w:t>Phạm</w:t>
      </w:r>
      <w:proofErr w:type="gramEnd"/>
      <w:r w:rsidR="00113601" w:rsidRPr="00113601">
        <w:rPr>
          <w:b/>
        </w:rPr>
        <w:t xml:space="preserve"> Quý Long</w:t>
      </w:r>
    </w:p>
    <w:p w:rsidR="00113601" w:rsidRPr="00113601" w:rsidRDefault="00113601" w:rsidP="00113601">
      <w:pPr>
        <w:rPr>
          <w:b/>
          <w:i/>
        </w:rPr>
      </w:pPr>
      <w:r w:rsidRPr="00113601">
        <w:rPr>
          <w:b/>
        </w:rPr>
        <w:tab/>
      </w:r>
      <w:r w:rsidRPr="00113601">
        <w:rPr>
          <w:b/>
          <w:i/>
        </w:rPr>
        <w:t xml:space="preserve">Rủi ro toàn cầu trong đại dịch Covid-19 và sự lựa chọn mô hình mở cửa sống </w:t>
      </w:r>
      <w:proofErr w:type="gramStart"/>
      <w:r w:rsidRPr="00113601">
        <w:rPr>
          <w:b/>
          <w:i/>
        </w:rPr>
        <w:t>chung</w:t>
      </w:r>
      <w:proofErr w:type="gramEnd"/>
      <w:r w:rsidRPr="00113601">
        <w:rPr>
          <w:b/>
          <w:i/>
        </w:rPr>
        <w:t xml:space="preserve"> an toàn với Covid-19</w:t>
      </w:r>
    </w:p>
    <w:p w:rsidR="00650FDC" w:rsidRDefault="00650FDC" w:rsidP="00650FDC">
      <w:pPr>
        <w:ind w:firstLine="720"/>
      </w:pPr>
      <w:r w:rsidRPr="003566E3">
        <w:rPr>
          <w:i/>
        </w:rPr>
        <w:t>Nguồn trích:</w:t>
      </w:r>
      <w:r>
        <w:t xml:space="preserve"> </w:t>
      </w:r>
      <w:r w:rsidR="00113601">
        <w:t xml:space="preserve">Tạp chí Nghiên cứu Đông Bắc Á, Số 253/2022; Tr.05-08  </w:t>
      </w:r>
    </w:p>
    <w:p w:rsidR="00650FDC" w:rsidRDefault="00650FDC" w:rsidP="00113601">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113601">
        <w:t>Đ</w:t>
      </w:r>
      <w:r w:rsidR="00113601" w:rsidRPr="00113601">
        <w:t>ại dịch</w:t>
      </w:r>
      <w:r w:rsidR="00113601">
        <w:t>,</w:t>
      </w:r>
      <w:r w:rsidR="00113601" w:rsidRPr="00113601">
        <w:t xml:space="preserve"> Covid-19</w:t>
      </w:r>
    </w:p>
    <w:p w:rsidR="00650FDC" w:rsidRDefault="00650FDC" w:rsidP="00113601">
      <w:pPr>
        <w:ind w:firstLine="720"/>
        <w:jc w:val="both"/>
      </w:pPr>
      <w:r w:rsidRPr="003566E3">
        <w:rPr>
          <w:i/>
        </w:rPr>
        <w:t>Tóm tắt</w:t>
      </w:r>
      <w:r w:rsidRPr="00A64D3C">
        <w:rPr>
          <w:i/>
        </w:rPr>
        <w:t>:</w:t>
      </w:r>
      <w:r w:rsidR="00113601">
        <w:t xml:space="preserve"> Bài viết đánh giá và nhận định về chủ đề “Sống chung với Covid-19” được thực hiện dựa trên các thông tin về những tiến triển của công tác phòng và chống dịch bệnh covid-19 trên toàn cầu từ tháng 1/2020 đến tháng 3/2022.</w:t>
      </w:r>
      <w:r w:rsidR="006B0225">
        <w:t xml:space="preserve"> Đưa ra một số bằng chứng về xu hướng lựa chọn mô hình mở cửa sống </w:t>
      </w:r>
      <w:proofErr w:type="gramStart"/>
      <w:r w:rsidR="006B0225">
        <w:t>chung</w:t>
      </w:r>
      <w:proofErr w:type="gramEnd"/>
      <w:r w:rsidR="006B0225">
        <w:t xml:space="preserve"> an toàn với Covid-19. </w:t>
      </w:r>
    </w:p>
    <w:p w:rsidR="00113601" w:rsidRPr="00D212D4" w:rsidRDefault="00D212D4" w:rsidP="00D212D4">
      <w:pPr>
        <w:rPr>
          <w:b/>
        </w:rPr>
      </w:pPr>
      <w:r w:rsidRPr="00D212D4">
        <w:rPr>
          <w:b/>
        </w:rPr>
        <w:t>35</w:t>
      </w:r>
      <w:proofErr w:type="gramStart"/>
      <w:r w:rsidRPr="00D212D4">
        <w:rPr>
          <w:b/>
        </w:rPr>
        <w:t>.Nguyễn</w:t>
      </w:r>
      <w:proofErr w:type="gramEnd"/>
      <w:r w:rsidRPr="00D212D4">
        <w:rPr>
          <w:b/>
        </w:rPr>
        <w:t xml:space="preserve"> Văn Chiến</w:t>
      </w:r>
    </w:p>
    <w:p w:rsidR="00D212D4" w:rsidRPr="00D212D4" w:rsidRDefault="00D212D4" w:rsidP="00D212D4">
      <w:pPr>
        <w:rPr>
          <w:b/>
          <w:i/>
        </w:rPr>
      </w:pPr>
      <w:r w:rsidRPr="00D212D4">
        <w:rPr>
          <w:b/>
        </w:rPr>
        <w:tab/>
      </w:r>
      <w:r w:rsidRPr="00D212D4">
        <w:rPr>
          <w:b/>
          <w:i/>
        </w:rPr>
        <w:t>Tác động của tăng trưởng kinh tế và chất lượng môi trường lên phát triển tài chính</w:t>
      </w:r>
    </w:p>
    <w:p w:rsidR="00134F2B" w:rsidRDefault="00134F2B" w:rsidP="00134F2B">
      <w:pPr>
        <w:ind w:firstLine="720"/>
      </w:pPr>
      <w:r w:rsidRPr="003566E3">
        <w:rPr>
          <w:i/>
        </w:rPr>
        <w:t>Nguồn trích:</w:t>
      </w:r>
      <w:r>
        <w:t xml:space="preserve"> </w:t>
      </w:r>
      <w:r w:rsidR="00D212D4">
        <w:t>Tạp chí Nghiên cứu kinh tế, Số 524/2022; Tr.75-84</w:t>
      </w:r>
    </w:p>
    <w:p w:rsidR="00D212D4" w:rsidRPr="00D212D4" w:rsidRDefault="00134F2B" w:rsidP="00D212D4">
      <w:pPr>
        <w:ind w:firstLine="720"/>
      </w:pPr>
      <w:r w:rsidRPr="003566E3">
        <w:rPr>
          <w:i/>
        </w:rPr>
        <w:t>Từ khóa:</w:t>
      </w:r>
      <w:r w:rsidRPr="00723DAB">
        <w:rPr>
          <w:rFonts w:ascii="Segoe UI" w:hAnsi="Segoe UI" w:cs="Segoe UI"/>
          <w:color w:val="000000"/>
          <w:shd w:val="clear" w:color="auto" w:fill="FFFFFF"/>
        </w:rPr>
        <w:t xml:space="preserve"> </w:t>
      </w:r>
      <w:r w:rsidR="00D212D4" w:rsidRPr="00D212D4">
        <w:rPr>
          <w:rFonts w:cs="Times New Roman"/>
          <w:color w:val="000000"/>
          <w:shd w:val="clear" w:color="auto" w:fill="FFFFFF"/>
        </w:rPr>
        <w:t>T</w:t>
      </w:r>
      <w:r w:rsidR="00D212D4" w:rsidRPr="00D212D4">
        <w:t>ăng trưởng kinh tế</w:t>
      </w:r>
      <w:r w:rsidR="00D212D4">
        <w:t>,</w:t>
      </w:r>
      <w:r w:rsidR="00D212D4" w:rsidRPr="00D212D4">
        <w:t xml:space="preserve"> môi trường</w:t>
      </w:r>
      <w:r w:rsidR="00D212D4">
        <w:t>,</w:t>
      </w:r>
      <w:r w:rsidR="00D212D4" w:rsidRPr="00D212D4">
        <w:t xml:space="preserve"> phát triển tài chính</w:t>
      </w:r>
    </w:p>
    <w:p w:rsidR="00134F2B" w:rsidRPr="00E04F3C" w:rsidRDefault="00134F2B" w:rsidP="00E04F3C">
      <w:pPr>
        <w:ind w:firstLine="720"/>
        <w:jc w:val="both"/>
      </w:pPr>
      <w:r w:rsidRPr="003566E3">
        <w:rPr>
          <w:i/>
        </w:rPr>
        <w:t>Tóm tắt</w:t>
      </w:r>
      <w:r w:rsidRPr="00A64D3C">
        <w:rPr>
          <w:i/>
        </w:rPr>
        <w:t>:</w:t>
      </w:r>
      <w:r w:rsidR="00E04F3C">
        <w:t xml:space="preserve"> Bài viết nghiên cứu nhằm đánh giá tác động của tăng trưởng kinh tế và chất lượng môi trường lên phát triển tài chính. Kết quả nghiên cứu chỉ ra, giữa các quốc gia có mối quan hệ phụ thuộc lẫn nhau, tăng trưởng kinh tế không có tác động tới phát triển tài chính, nhưng chất lượng môi trường xấu đi có tác động </w:t>
      </w:r>
      <w:r w:rsidR="00FD1CC4">
        <w:t xml:space="preserve">thúc đẩy </w:t>
      </w:r>
      <w:r w:rsidR="00E04F3C">
        <w:t>phát triể</w:t>
      </w:r>
      <w:r w:rsidR="00FD1CC4">
        <w:t xml:space="preserve">n tài chính </w:t>
      </w:r>
      <w:r w:rsidR="00E04F3C">
        <w:t>trong khu vực và tồn tại tác động tích cực của phát triển thị trường chứng khoán và nợ công lên phát triển tài chính.</w:t>
      </w:r>
    </w:p>
    <w:p w:rsidR="00134F2B" w:rsidRPr="001060F2" w:rsidRDefault="001060F2" w:rsidP="001060F2">
      <w:pPr>
        <w:jc w:val="both"/>
        <w:rPr>
          <w:b/>
        </w:rPr>
      </w:pPr>
      <w:r w:rsidRPr="001060F2">
        <w:rPr>
          <w:b/>
        </w:rPr>
        <w:t>36</w:t>
      </w:r>
      <w:proofErr w:type="gramStart"/>
      <w:r w:rsidRPr="001060F2">
        <w:rPr>
          <w:b/>
        </w:rPr>
        <w:t>.Thanh</w:t>
      </w:r>
      <w:proofErr w:type="gramEnd"/>
      <w:r w:rsidRPr="001060F2">
        <w:rPr>
          <w:b/>
        </w:rPr>
        <w:t xml:space="preserve"> Bình, Vũ Nhật Quang</w:t>
      </w:r>
    </w:p>
    <w:p w:rsidR="001060F2" w:rsidRPr="001060F2" w:rsidRDefault="001060F2" w:rsidP="001060F2">
      <w:pPr>
        <w:jc w:val="both"/>
        <w:rPr>
          <w:b/>
          <w:i/>
        </w:rPr>
      </w:pPr>
      <w:r w:rsidRPr="001060F2">
        <w:rPr>
          <w:b/>
        </w:rPr>
        <w:tab/>
      </w:r>
      <w:r w:rsidRPr="001060F2">
        <w:rPr>
          <w:b/>
          <w:i/>
        </w:rPr>
        <w:t>Giải pháp phát triển kinh tế số ở Việt Nam trong bối cảnh Covid-19</w:t>
      </w:r>
    </w:p>
    <w:p w:rsidR="00134F2B" w:rsidRDefault="00134F2B" w:rsidP="00134F2B">
      <w:pPr>
        <w:ind w:firstLine="720"/>
      </w:pPr>
      <w:r w:rsidRPr="003566E3">
        <w:rPr>
          <w:i/>
        </w:rPr>
        <w:t>Nguồn trích:</w:t>
      </w:r>
      <w:r>
        <w:t xml:space="preserve"> </w:t>
      </w:r>
      <w:r w:rsidR="001060F2">
        <w:t>Tạp chí Ngân hàng, Số 06/2022; Tr.06-13</w:t>
      </w:r>
    </w:p>
    <w:p w:rsidR="001060F2" w:rsidRPr="001060F2" w:rsidRDefault="00134F2B" w:rsidP="001060F2">
      <w:pPr>
        <w:ind w:firstLine="720"/>
        <w:jc w:val="both"/>
      </w:pPr>
      <w:r w:rsidRPr="003566E3">
        <w:rPr>
          <w:i/>
        </w:rPr>
        <w:t>Từ khóa:</w:t>
      </w:r>
      <w:r w:rsidRPr="00723DAB">
        <w:rPr>
          <w:rFonts w:ascii="Segoe UI" w:hAnsi="Segoe UI" w:cs="Segoe UI"/>
          <w:color w:val="000000"/>
          <w:shd w:val="clear" w:color="auto" w:fill="FFFFFF"/>
        </w:rPr>
        <w:t xml:space="preserve"> </w:t>
      </w:r>
      <w:r w:rsidR="001060F2" w:rsidRPr="001060F2">
        <w:rPr>
          <w:rFonts w:cs="Times New Roman"/>
          <w:color w:val="000000"/>
          <w:shd w:val="clear" w:color="auto" w:fill="FFFFFF"/>
        </w:rPr>
        <w:t>K</w:t>
      </w:r>
      <w:r w:rsidR="001060F2" w:rsidRPr="001060F2">
        <w:t>inh tế số</w:t>
      </w:r>
      <w:r w:rsidR="001060F2">
        <w:t>,</w:t>
      </w:r>
      <w:r w:rsidR="001060F2" w:rsidRPr="001060F2">
        <w:t xml:space="preserve"> Việt Nam</w:t>
      </w:r>
      <w:r w:rsidR="001060F2">
        <w:t xml:space="preserve">, </w:t>
      </w:r>
      <w:r w:rsidR="001060F2" w:rsidRPr="001060F2">
        <w:t>Covid-19</w:t>
      </w:r>
    </w:p>
    <w:p w:rsidR="00134F2B" w:rsidRPr="005A008B" w:rsidRDefault="00134F2B" w:rsidP="00134F2B">
      <w:pPr>
        <w:ind w:firstLine="720"/>
      </w:pPr>
      <w:r w:rsidRPr="003566E3">
        <w:rPr>
          <w:i/>
        </w:rPr>
        <w:t>Tóm tắt</w:t>
      </w:r>
      <w:r w:rsidRPr="00A64D3C">
        <w:rPr>
          <w:i/>
        </w:rPr>
        <w:t>:</w:t>
      </w:r>
      <w:r w:rsidR="005A008B">
        <w:t xml:space="preserve"> Bài viết khái quát thực trạng phát triển kinh tế số, chỉ ra những thách thức đối với phát triển kinh tế số ở Việt Nam, từ đó đưa ra giải pháp phát triển kinh tế số ở Việt Nam trong thời gian tới. </w:t>
      </w:r>
    </w:p>
    <w:p w:rsidR="00134F2B" w:rsidRPr="00EA709E" w:rsidRDefault="00EA709E" w:rsidP="00134F2B">
      <w:pPr>
        <w:rPr>
          <w:b/>
        </w:rPr>
      </w:pPr>
      <w:r w:rsidRPr="00EA709E">
        <w:rPr>
          <w:b/>
        </w:rPr>
        <w:t>37.Đào Hoàng Tuấn</w:t>
      </w:r>
    </w:p>
    <w:p w:rsidR="00EA709E" w:rsidRPr="00EA709E" w:rsidRDefault="00EA709E" w:rsidP="00134F2B">
      <w:pPr>
        <w:rPr>
          <w:b/>
          <w:i/>
        </w:rPr>
      </w:pPr>
      <w:r>
        <w:tab/>
      </w:r>
      <w:r w:rsidRPr="00EA709E">
        <w:rPr>
          <w:b/>
          <w:i/>
        </w:rPr>
        <w:t xml:space="preserve">Đầu tư trực tiếp </w:t>
      </w:r>
      <w:r w:rsidR="00433C0D">
        <w:rPr>
          <w:b/>
          <w:i/>
        </w:rPr>
        <w:t xml:space="preserve">ra </w:t>
      </w:r>
      <w:r w:rsidRPr="00EA709E">
        <w:rPr>
          <w:b/>
          <w:i/>
        </w:rPr>
        <w:t>nước ngoài</w:t>
      </w:r>
      <w:r w:rsidR="00433C0D">
        <w:rPr>
          <w:b/>
          <w:i/>
        </w:rPr>
        <w:t xml:space="preserve"> và cán cân </w:t>
      </w:r>
      <w:proofErr w:type="gramStart"/>
      <w:r w:rsidR="00433C0D">
        <w:rPr>
          <w:b/>
          <w:i/>
        </w:rPr>
        <w:t>thu</w:t>
      </w:r>
      <w:proofErr w:type="gramEnd"/>
      <w:r w:rsidR="00433C0D">
        <w:rPr>
          <w:b/>
          <w:i/>
        </w:rPr>
        <w:t xml:space="preserve"> nhập</w:t>
      </w:r>
      <w:r w:rsidRPr="00EA709E">
        <w:rPr>
          <w:b/>
          <w:i/>
        </w:rPr>
        <w:t xml:space="preserve"> nhìn từ kinh nghiệm của Nhật Bản và Malaysia</w:t>
      </w:r>
    </w:p>
    <w:p w:rsidR="00134F2B" w:rsidRDefault="00134F2B" w:rsidP="00134F2B">
      <w:pPr>
        <w:ind w:firstLine="720"/>
      </w:pPr>
      <w:r w:rsidRPr="003566E3">
        <w:rPr>
          <w:i/>
        </w:rPr>
        <w:t>Nguồn trích:</w:t>
      </w:r>
      <w:r>
        <w:t xml:space="preserve"> </w:t>
      </w:r>
      <w:r w:rsidR="00EA709E">
        <w:t>Tạp chí Ngân hàng, Số 06/2022; Tr.33-45</w:t>
      </w:r>
    </w:p>
    <w:p w:rsidR="00A00619" w:rsidRPr="00A00619" w:rsidRDefault="00134F2B" w:rsidP="00A00619">
      <w:pPr>
        <w:ind w:firstLine="720"/>
      </w:pPr>
      <w:r w:rsidRPr="003566E3">
        <w:rPr>
          <w:i/>
        </w:rPr>
        <w:t>Từ khóa:</w:t>
      </w:r>
      <w:r w:rsidRPr="00723DAB">
        <w:rPr>
          <w:rFonts w:ascii="Segoe UI" w:hAnsi="Segoe UI" w:cs="Segoe UI"/>
          <w:color w:val="000000"/>
          <w:shd w:val="clear" w:color="auto" w:fill="FFFFFF"/>
        </w:rPr>
        <w:t xml:space="preserve"> </w:t>
      </w:r>
      <w:r w:rsidR="00A00619" w:rsidRPr="00A00619">
        <w:t xml:space="preserve">Đầu tư trực tiếp </w:t>
      </w:r>
      <w:r w:rsidR="00433C0D">
        <w:t xml:space="preserve">ra </w:t>
      </w:r>
      <w:r w:rsidR="00A00619" w:rsidRPr="00A00619">
        <w:t>nước ngoài</w:t>
      </w:r>
      <w:r w:rsidR="00A00619">
        <w:t>,</w:t>
      </w:r>
      <w:r w:rsidR="00A00619" w:rsidRPr="00A00619">
        <w:t xml:space="preserve"> </w:t>
      </w:r>
      <w:r w:rsidR="00433C0D" w:rsidRPr="00433C0D">
        <w:t xml:space="preserve">cán cân </w:t>
      </w:r>
      <w:proofErr w:type="gramStart"/>
      <w:r w:rsidR="00433C0D" w:rsidRPr="00433C0D">
        <w:t>thu</w:t>
      </w:r>
      <w:proofErr w:type="gramEnd"/>
      <w:r w:rsidR="00433C0D" w:rsidRPr="00433C0D">
        <w:t xml:space="preserve"> nhập</w:t>
      </w:r>
      <w:r w:rsidR="00433C0D">
        <w:t>,</w:t>
      </w:r>
      <w:r w:rsidR="00433C0D" w:rsidRPr="00EA709E">
        <w:rPr>
          <w:b/>
          <w:i/>
        </w:rPr>
        <w:t xml:space="preserve"> </w:t>
      </w:r>
      <w:r w:rsidR="00A00619" w:rsidRPr="00A00619">
        <w:t>Nhật Bản</w:t>
      </w:r>
      <w:r w:rsidR="00A00619">
        <w:t xml:space="preserve">, </w:t>
      </w:r>
      <w:r w:rsidR="00A00619" w:rsidRPr="00A00619">
        <w:t>Malaysia</w:t>
      </w:r>
    </w:p>
    <w:p w:rsidR="00134F2B" w:rsidRPr="00AE5A5F" w:rsidRDefault="00134F2B" w:rsidP="00AE5A5F">
      <w:pPr>
        <w:ind w:firstLine="720"/>
        <w:jc w:val="both"/>
      </w:pPr>
      <w:r w:rsidRPr="003566E3">
        <w:rPr>
          <w:i/>
        </w:rPr>
        <w:t>Tóm tắt</w:t>
      </w:r>
      <w:r w:rsidRPr="00A64D3C">
        <w:rPr>
          <w:i/>
        </w:rPr>
        <w:t>:</w:t>
      </w:r>
      <w:r w:rsidR="00AE5A5F">
        <w:t xml:space="preserve"> Bài viết nghiên cứu kinh nghiệm đầu tư trực tiếp ra nước ngoài (OFDI) của Nhật Bản và Malaysia, từ đó rút ra những bài học kinh nghiệm cho Việt Nam, đồng thời đề xuất những định hướng và giải pháp nhằm khuyến khích đầu tư và quản lý đầu tư ra nước ngoài một cách quy mô và có hiệu quả.</w:t>
      </w:r>
    </w:p>
    <w:p w:rsidR="00D212D4" w:rsidRPr="00611C1E" w:rsidRDefault="00611C1E" w:rsidP="00611C1E">
      <w:pPr>
        <w:rPr>
          <w:b/>
        </w:rPr>
      </w:pPr>
      <w:r w:rsidRPr="00611C1E">
        <w:rPr>
          <w:b/>
        </w:rPr>
        <w:t>38</w:t>
      </w:r>
      <w:proofErr w:type="gramStart"/>
      <w:r w:rsidRPr="00611C1E">
        <w:rPr>
          <w:b/>
        </w:rPr>
        <w:t>.Nguyễn</w:t>
      </w:r>
      <w:proofErr w:type="gramEnd"/>
      <w:r w:rsidRPr="00611C1E">
        <w:rPr>
          <w:b/>
        </w:rPr>
        <w:t xml:space="preserve"> Thiện Đức</w:t>
      </w:r>
    </w:p>
    <w:p w:rsidR="00611C1E" w:rsidRPr="00611C1E" w:rsidRDefault="00611C1E" w:rsidP="00611C1E">
      <w:pPr>
        <w:rPr>
          <w:b/>
          <w:i/>
        </w:rPr>
      </w:pPr>
      <w:r>
        <w:tab/>
      </w:r>
      <w:r w:rsidRPr="00611C1E">
        <w:rPr>
          <w:b/>
          <w:i/>
        </w:rPr>
        <w:t>Xây dựng mô hình phát triển kinh tế dựa vào nợ công</w:t>
      </w:r>
    </w:p>
    <w:p w:rsidR="00134F2B" w:rsidRDefault="00134F2B" w:rsidP="00134F2B">
      <w:pPr>
        <w:ind w:firstLine="720"/>
      </w:pPr>
      <w:r w:rsidRPr="003566E3">
        <w:rPr>
          <w:i/>
        </w:rPr>
        <w:t>Nguồn trích:</w:t>
      </w:r>
      <w:r>
        <w:t xml:space="preserve"> </w:t>
      </w:r>
      <w:r w:rsidR="00611C1E">
        <w:t>Tạp chí Ngân hàng, Số 06/2022; Tr.49-58</w:t>
      </w:r>
    </w:p>
    <w:p w:rsidR="00134F2B" w:rsidRPr="00611C1E" w:rsidRDefault="00134F2B" w:rsidP="00134F2B">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611C1E" w:rsidRPr="00611C1E">
        <w:rPr>
          <w:rFonts w:cs="Times New Roman"/>
          <w:color w:val="000000"/>
          <w:shd w:val="clear" w:color="auto" w:fill="FFFFFF"/>
        </w:rPr>
        <w:t>M</w:t>
      </w:r>
      <w:r w:rsidR="00611C1E" w:rsidRPr="00611C1E">
        <w:t>ô hình</w:t>
      </w:r>
      <w:r w:rsidR="00611C1E" w:rsidRPr="00611C1E">
        <w:rPr>
          <w:b/>
          <w:i/>
        </w:rPr>
        <w:t xml:space="preserve"> </w:t>
      </w:r>
      <w:r w:rsidR="00611C1E">
        <w:rPr>
          <w:rFonts w:cs="Times New Roman"/>
          <w:color w:val="000000"/>
          <w:shd w:val="clear" w:color="auto" w:fill="FFFFFF"/>
        </w:rPr>
        <w:t>k</w:t>
      </w:r>
      <w:r w:rsidR="00611C1E" w:rsidRPr="00611C1E">
        <w:t>inh tế</w:t>
      </w:r>
      <w:r w:rsidR="00611C1E">
        <w:t>,</w:t>
      </w:r>
      <w:r w:rsidR="00611C1E" w:rsidRPr="00611C1E">
        <w:t xml:space="preserve"> nợ công</w:t>
      </w:r>
    </w:p>
    <w:p w:rsidR="009111F7" w:rsidRDefault="00134F2B" w:rsidP="009111F7">
      <w:pPr>
        <w:ind w:firstLine="720"/>
        <w:jc w:val="both"/>
      </w:pPr>
      <w:r w:rsidRPr="003566E3">
        <w:rPr>
          <w:i/>
        </w:rPr>
        <w:t>Tóm tắt</w:t>
      </w:r>
      <w:r w:rsidRPr="00A64D3C">
        <w:rPr>
          <w:i/>
        </w:rPr>
        <w:t>:</w:t>
      </w:r>
      <w:r w:rsidR="009111F7">
        <w:t xml:space="preserve"> Bài viết khẳng định mô hình phát triển kinh tế dựa vào nợ công là rất cần thiết. Mô hình phát triển kinh tế dựa vào nợ công, vay nợ mới trả nợ gốc cũ được vận dụng để thử đánh giá an toàn nợ công của Mỹ hiện nay, dự báo trong ương lai và có thể áp dụng vào điều kiện của Việt Nam. </w:t>
      </w:r>
    </w:p>
    <w:p w:rsidR="009111F7" w:rsidRPr="00562426" w:rsidRDefault="00562426" w:rsidP="00562426">
      <w:pPr>
        <w:rPr>
          <w:b/>
          <w:color w:val="FF0000"/>
        </w:rPr>
      </w:pPr>
      <w:r w:rsidRPr="00562426">
        <w:rPr>
          <w:b/>
          <w:color w:val="FF0000"/>
        </w:rPr>
        <w:t>39</w:t>
      </w:r>
      <w:proofErr w:type="gramStart"/>
      <w:r w:rsidRPr="00562426">
        <w:rPr>
          <w:b/>
          <w:color w:val="FF0000"/>
        </w:rPr>
        <w:t>.Bùi</w:t>
      </w:r>
      <w:proofErr w:type="gramEnd"/>
      <w:r w:rsidRPr="00562426">
        <w:rPr>
          <w:b/>
          <w:color w:val="FF0000"/>
        </w:rPr>
        <w:t xml:space="preserve"> Thanh Tùng</w:t>
      </w:r>
    </w:p>
    <w:p w:rsidR="00562426" w:rsidRPr="00562426" w:rsidRDefault="00562426" w:rsidP="00562426">
      <w:pPr>
        <w:rPr>
          <w:b/>
          <w:i/>
        </w:rPr>
      </w:pPr>
      <w:r>
        <w:tab/>
      </w:r>
      <w:r w:rsidRPr="00562426">
        <w:rPr>
          <w:b/>
          <w:i/>
        </w:rPr>
        <w:t>Một số vấn đề lý luận, thực tiễn về xây dựng cụm liên kết phát triể</w:t>
      </w:r>
      <w:r>
        <w:rPr>
          <w:b/>
          <w:i/>
        </w:rPr>
        <w:t>n</w:t>
      </w:r>
      <w:r w:rsidRPr="00562426">
        <w:rPr>
          <w:b/>
          <w:i/>
        </w:rPr>
        <w:t xml:space="preserve"> công nghiệp và hàm ý chính sách cho vùng kinh tế trọng điểm phía Nam</w:t>
      </w:r>
    </w:p>
    <w:p w:rsidR="00134F2B" w:rsidRDefault="00134F2B" w:rsidP="00134F2B">
      <w:pPr>
        <w:ind w:firstLine="720"/>
      </w:pPr>
      <w:r w:rsidRPr="003566E3">
        <w:rPr>
          <w:i/>
        </w:rPr>
        <w:t>Nguồn trích:</w:t>
      </w:r>
      <w:r>
        <w:t xml:space="preserve"> </w:t>
      </w:r>
      <w:r w:rsidR="00562426">
        <w:t>Tạp chí Kinh tế và Dự báo, Số 08/2022; Tr.07-11</w:t>
      </w:r>
    </w:p>
    <w:p w:rsidR="00562426" w:rsidRPr="00562426" w:rsidRDefault="00134F2B" w:rsidP="00562426">
      <w:pPr>
        <w:ind w:firstLine="720"/>
      </w:pPr>
      <w:r w:rsidRPr="003566E3">
        <w:rPr>
          <w:i/>
        </w:rPr>
        <w:t>Từ khóa:</w:t>
      </w:r>
      <w:r w:rsidRPr="00723DAB">
        <w:rPr>
          <w:rFonts w:ascii="Segoe UI" w:hAnsi="Segoe UI" w:cs="Segoe UI"/>
          <w:color w:val="000000"/>
          <w:shd w:val="clear" w:color="auto" w:fill="FFFFFF"/>
        </w:rPr>
        <w:t xml:space="preserve"> </w:t>
      </w:r>
      <w:r w:rsidR="00562426" w:rsidRPr="00562426">
        <w:rPr>
          <w:rFonts w:cs="Times New Roman"/>
          <w:color w:val="000000"/>
          <w:shd w:val="clear" w:color="auto" w:fill="FFFFFF"/>
        </w:rPr>
        <w:t>C</w:t>
      </w:r>
      <w:r w:rsidR="00562426" w:rsidRPr="00562426">
        <w:t>ụm liên kết</w:t>
      </w:r>
      <w:r w:rsidR="00562426">
        <w:t>,</w:t>
      </w:r>
      <w:r w:rsidR="00562426" w:rsidRPr="00562426">
        <w:t xml:space="preserve"> công nghiệp</w:t>
      </w:r>
      <w:r w:rsidR="00562426">
        <w:t>,</w:t>
      </w:r>
      <w:r w:rsidR="00562426" w:rsidRPr="00562426">
        <w:t xml:space="preserve"> vùng kinh tế trọng điểm</w:t>
      </w:r>
      <w:r w:rsidR="00562426">
        <w:t>,</w:t>
      </w:r>
      <w:r w:rsidR="00562426" w:rsidRPr="00562426">
        <w:t xml:space="preserve"> phía Nam</w:t>
      </w:r>
    </w:p>
    <w:p w:rsidR="00134F2B" w:rsidRPr="002D6313" w:rsidRDefault="00134F2B" w:rsidP="002D6313">
      <w:pPr>
        <w:ind w:firstLine="720"/>
        <w:jc w:val="both"/>
      </w:pPr>
      <w:r w:rsidRPr="003566E3">
        <w:rPr>
          <w:i/>
        </w:rPr>
        <w:t>Tóm tắt</w:t>
      </w:r>
      <w:r w:rsidRPr="00A64D3C">
        <w:rPr>
          <w:i/>
        </w:rPr>
        <w:t>:</w:t>
      </w:r>
      <w:r w:rsidR="002D6313">
        <w:t xml:space="preserve"> Bài viết khái quát một số vấn đề lý luận, thực tiễn về xây dựng cụm liên kết phát triển công nghiệp vùng, đồng thời giới thiệu kinh nghiệm về phát triển cụm liên kết công nghiệp vùng tại Châu Âu, Trung Quốc, Hàn Quốc. Phân tích thực trạng phát triển công nghiệp ở vùng kinh tế trọng điểm phía nam, từ đó đề xuất một số giải pháp nhằm đảm bảo sự thành công của cụm liên kết công nghiệp.  </w:t>
      </w:r>
    </w:p>
    <w:p w:rsidR="00134F2B" w:rsidRPr="00D0270B" w:rsidRDefault="00D0270B" w:rsidP="00134F2B">
      <w:pPr>
        <w:rPr>
          <w:b/>
        </w:rPr>
      </w:pPr>
      <w:r w:rsidRPr="00D0270B">
        <w:rPr>
          <w:b/>
        </w:rPr>
        <w:t>40</w:t>
      </w:r>
      <w:proofErr w:type="gramStart"/>
      <w:r w:rsidRPr="00D0270B">
        <w:rPr>
          <w:b/>
        </w:rPr>
        <w:t>.Nguyễ</w:t>
      </w:r>
      <w:r w:rsidR="006913A4">
        <w:rPr>
          <w:b/>
        </w:rPr>
        <w:t>n</w:t>
      </w:r>
      <w:proofErr w:type="gramEnd"/>
      <w:r w:rsidR="006913A4">
        <w:rPr>
          <w:b/>
        </w:rPr>
        <w:t xml:space="preserve"> Thà</w:t>
      </w:r>
      <w:r w:rsidRPr="00D0270B">
        <w:rPr>
          <w:b/>
        </w:rPr>
        <w:t>nh Hư</w:t>
      </w:r>
      <w:r w:rsidR="006913A4">
        <w:rPr>
          <w:b/>
        </w:rPr>
        <w:t>ở</w:t>
      </w:r>
      <w:r w:rsidRPr="00D0270B">
        <w:rPr>
          <w:b/>
        </w:rPr>
        <w:t xml:space="preserve">ng </w:t>
      </w:r>
    </w:p>
    <w:p w:rsidR="00D0270B" w:rsidRPr="00D0270B" w:rsidRDefault="00D0270B" w:rsidP="00134F2B">
      <w:pPr>
        <w:rPr>
          <w:b/>
          <w:i/>
        </w:rPr>
      </w:pPr>
      <w:r>
        <w:tab/>
      </w:r>
      <w:r w:rsidRPr="00D0270B">
        <w:rPr>
          <w:b/>
          <w:i/>
        </w:rPr>
        <w:t>Rủi ro toàn cầu năm 2022: Dự báo và những hàm ý ứng phó</w:t>
      </w:r>
    </w:p>
    <w:p w:rsidR="00134F2B" w:rsidRDefault="00134F2B" w:rsidP="00134F2B">
      <w:pPr>
        <w:ind w:firstLine="720"/>
      </w:pPr>
      <w:r w:rsidRPr="003566E3">
        <w:rPr>
          <w:i/>
        </w:rPr>
        <w:t>Nguồn trích:</w:t>
      </w:r>
      <w:r>
        <w:t xml:space="preserve"> </w:t>
      </w:r>
      <w:r w:rsidR="00D0270B">
        <w:t>Tạp chí Kinh tế và Dự báo, Số 08/2022; Tr.12-15</w:t>
      </w:r>
    </w:p>
    <w:p w:rsidR="00134F2B" w:rsidRDefault="00134F2B" w:rsidP="00134F2B">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D0270B" w:rsidRPr="00D0270B">
        <w:t>Rủi ro</w:t>
      </w:r>
      <w:r w:rsidR="00D0270B">
        <w:t>,</w:t>
      </w:r>
      <w:r w:rsidR="00D0270B" w:rsidRPr="00D0270B">
        <w:t xml:space="preserve"> toàn cầu</w:t>
      </w:r>
      <w:r w:rsidR="00D0270B">
        <w:t>,</w:t>
      </w:r>
      <w:r w:rsidR="00D0270B" w:rsidRPr="00D0270B">
        <w:t xml:space="preserve"> năm 2022</w:t>
      </w:r>
    </w:p>
    <w:p w:rsidR="00134F2B" w:rsidRPr="006913A4" w:rsidRDefault="00134F2B" w:rsidP="00D63907">
      <w:pPr>
        <w:ind w:firstLine="720"/>
        <w:jc w:val="both"/>
      </w:pPr>
      <w:r w:rsidRPr="003566E3">
        <w:rPr>
          <w:i/>
        </w:rPr>
        <w:t>Tóm tắt</w:t>
      </w:r>
      <w:r w:rsidRPr="00A64D3C">
        <w:rPr>
          <w:i/>
        </w:rPr>
        <w:t>:</w:t>
      </w:r>
      <w:r w:rsidR="006913A4">
        <w:t xml:space="preserve"> Bài viết đưa ra những dự báo rủi ro toàn cầu năm 2022 do nguy cơ đại dịch tạo ra bao gồm: phục hồi kinh tế</w:t>
      </w:r>
      <w:r w:rsidR="000F3B32">
        <w:t xml:space="preserve"> khi đại dịch vẫn tồn tại</w:t>
      </w:r>
      <w:r w:rsidR="006913A4">
        <w:t xml:space="preserve">; </w:t>
      </w:r>
      <w:r w:rsidR="000F3B32">
        <w:t xml:space="preserve">rủi ro </w:t>
      </w:r>
      <w:r w:rsidR="006913A4">
        <w:t xml:space="preserve">căng thẳng địa chính trị; thất bại của các hành động ứng phó khí hậu; </w:t>
      </w:r>
      <w:r w:rsidR="000F3B32">
        <w:t xml:space="preserve">rủi ro </w:t>
      </w:r>
      <w:r w:rsidR="006913A4">
        <w:t>an ninh số và gia tăng cạnh tranh, mất thị phần. Đề xuất một số hàm ý ứng phó để nâng cao khả năng chống chịu cho các cuộc khủng hoảng trong tương lai</w:t>
      </w:r>
      <w:r w:rsidR="00D63907">
        <w:t>.</w:t>
      </w:r>
    </w:p>
    <w:p w:rsidR="00D212D4" w:rsidRPr="0096532A" w:rsidRDefault="0096532A" w:rsidP="0096532A">
      <w:pPr>
        <w:rPr>
          <w:b/>
        </w:rPr>
      </w:pPr>
      <w:r w:rsidRPr="0096532A">
        <w:rPr>
          <w:b/>
        </w:rPr>
        <w:t>41</w:t>
      </w:r>
      <w:proofErr w:type="gramStart"/>
      <w:r w:rsidRPr="0096532A">
        <w:rPr>
          <w:b/>
        </w:rPr>
        <w:t>.Nguyễn</w:t>
      </w:r>
      <w:proofErr w:type="gramEnd"/>
      <w:r w:rsidRPr="0096532A">
        <w:rPr>
          <w:b/>
        </w:rPr>
        <w:t xml:space="preserve"> Thị Lệ Ninh, Nguyễn Thị Thúy Hường</w:t>
      </w:r>
    </w:p>
    <w:p w:rsidR="0096532A" w:rsidRPr="0096532A" w:rsidRDefault="0096532A" w:rsidP="0096532A">
      <w:pPr>
        <w:rPr>
          <w:b/>
          <w:i/>
        </w:rPr>
      </w:pPr>
      <w:r>
        <w:tab/>
      </w:r>
      <w:r w:rsidRPr="0096532A">
        <w:rPr>
          <w:b/>
          <w:i/>
        </w:rPr>
        <w:t xml:space="preserve">Bảo đảm </w:t>
      </w:r>
      <w:proofErr w:type="gramStart"/>
      <w:r w:rsidRPr="0096532A">
        <w:rPr>
          <w:b/>
          <w:i/>
        </w:rPr>
        <w:t>an</w:t>
      </w:r>
      <w:proofErr w:type="gramEnd"/>
      <w:r w:rsidRPr="0096532A">
        <w:rPr>
          <w:b/>
          <w:i/>
        </w:rPr>
        <w:t xml:space="preserve"> sinh xã hội trong bối cảnh đại dịch Covid -19</w:t>
      </w:r>
    </w:p>
    <w:p w:rsidR="00134F2B" w:rsidRDefault="00134F2B" w:rsidP="00134F2B">
      <w:pPr>
        <w:ind w:firstLine="720"/>
      </w:pPr>
      <w:r w:rsidRPr="003566E3">
        <w:rPr>
          <w:i/>
        </w:rPr>
        <w:t>Nguồn trích:</w:t>
      </w:r>
      <w:r>
        <w:t xml:space="preserve"> </w:t>
      </w:r>
      <w:r w:rsidR="0096532A">
        <w:t>Tạp chí Kinh tế và Dự báo, Số 08/2022; Tr.20-23</w:t>
      </w:r>
    </w:p>
    <w:p w:rsidR="00134F2B" w:rsidRPr="0096532A" w:rsidRDefault="00134F2B" w:rsidP="0096532A">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roofErr w:type="gramStart"/>
      <w:r w:rsidR="0096532A" w:rsidRPr="0096532A">
        <w:rPr>
          <w:rFonts w:cs="Times New Roman"/>
          <w:color w:val="000000"/>
          <w:shd w:val="clear" w:color="auto" w:fill="FFFFFF"/>
        </w:rPr>
        <w:t>A</w:t>
      </w:r>
      <w:r w:rsidR="0096532A" w:rsidRPr="0096532A">
        <w:t>n</w:t>
      </w:r>
      <w:proofErr w:type="gramEnd"/>
      <w:r w:rsidR="0096532A" w:rsidRPr="0096532A">
        <w:t xml:space="preserve"> sinh xã hội</w:t>
      </w:r>
      <w:r w:rsidR="0096532A">
        <w:t>,</w:t>
      </w:r>
      <w:r w:rsidR="0096532A" w:rsidRPr="0096532A">
        <w:t xml:space="preserve"> Covid -19</w:t>
      </w:r>
    </w:p>
    <w:p w:rsidR="00134F2B" w:rsidRPr="003174B4" w:rsidRDefault="00134F2B" w:rsidP="003174B4">
      <w:pPr>
        <w:ind w:firstLine="720"/>
        <w:jc w:val="both"/>
      </w:pPr>
      <w:r w:rsidRPr="003566E3">
        <w:rPr>
          <w:i/>
        </w:rPr>
        <w:t>Tóm tắt</w:t>
      </w:r>
      <w:r w:rsidRPr="00A64D3C">
        <w:rPr>
          <w:i/>
        </w:rPr>
        <w:t>:</w:t>
      </w:r>
      <w:r w:rsidR="003174B4">
        <w:t xml:space="preserve"> Bài viết đánh giá tác động của đại dịch Covid-19 đến đời sống của người </w:t>
      </w:r>
      <w:proofErr w:type="gramStart"/>
      <w:r w:rsidR="003174B4">
        <w:t>lao</w:t>
      </w:r>
      <w:proofErr w:type="gramEnd"/>
      <w:r w:rsidR="003174B4">
        <w:t xml:space="preserve"> động Việt Nam. Khẳng định phải thực hiện và mở rộng hơn nữa các gói an sinh xã hội, khắc phục những hạn chế trong vận hành các trụ cột của an sinh xã hội và đưa ra những giải pháp thiết thực nhằm đảm bảo đời sống cho người lao động cũng như người dân trong thời gian tới.</w:t>
      </w:r>
    </w:p>
    <w:p w:rsidR="00134F2B" w:rsidRPr="00003613" w:rsidRDefault="00003613" w:rsidP="00003613">
      <w:pPr>
        <w:rPr>
          <w:b/>
        </w:rPr>
      </w:pPr>
      <w:r w:rsidRPr="00003613">
        <w:rPr>
          <w:b/>
        </w:rPr>
        <w:t>42</w:t>
      </w:r>
      <w:proofErr w:type="gramStart"/>
      <w:r w:rsidRPr="00003613">
        <w:rPr>
          <w:b/>
        </w:rPr>
        <w:t>.Trần</w:t>
      </w:r>
      <w:proofErr w:type="gramEnd"/>
      <w:r w:rsidRPr="00003613">
        <w:rPr>
          <w:b/>
        </w:rPr>
        <w:t xml:space="preserve"> Thị Liên Hương</w:t>
      </w:r>
      <w:r w:rsidR="00F50EAF">
        <w:rPr>
          <w:b/>
        </w:rPr>
        <w:t xml:space="preserve"> </w:t>
      </w:r>
    </w:p>
    <w:p w:rsidR="00003613" w:rsidRPr="00003613" w:rsidRDefault="00003613" w:rsidP="00003613">
      <w:pPr>
        <w:rPr>
          <w:b/>
          <w:i/>
        </w:rPr>
      </w:pPr>
      <w:r>
        <w:tab/>
      </w:r>
      <w:r w:rsidRPr="00003613">
        <w:rPr>
          <w:b/>
          <w:i/>
        </w:rPr>
        <w:t>Chống lẩn tránh biện pháp phòng vệ thương mại: thực tiễn và một số kiến nghị cho Việt Nam</w:t>
      </w:r>
    </w:p>
    <w:p w:rsidR="00134F2B" w:rsidRDefault="00134F2B" w:rsidP="00134F2B">
      <w:pPr>
        <w:ind w:firstLine="720"/>
      </w:pPr>
      <w:r w:rsidRPr="003566E3">
        <w:rPr>
          <w:i/>
        </w:rPr>
        <w:t>Nguồn trích:</w:t>
      </w:r>
      <w:r w:rsidR="00003613">
        <w:t xml:space="preserve"> Tạp chí Kinh tế và Dự báo, Số 08/2022; Tr.30-33</w:t>
      </w:r>
    </w:p>
    <w:p w:rsidR="00134F2B" w:rsidRPr="00003613" w:rsidRDefault="00134F2B" w:rsidP="00134F2B">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003613" w:rsidRPr="00003613">
        <w:rPr>
          <w:rFonts w:cs="Times New Roman"/>
          <w:color w:val="000000"/>
          <w:shd w:val="clear" w:color="auto" w:fill="FFFFFF"/>
        </w:rPr>
        <w:t>P</w:t>
      </w:r>
      <w:r w:rsidR="00003613" w:rsidRPr="00003613">
        <w:t>hòng vệ thương mại</w:t>
      </w:r>
      <w:r w:rsidR="00003613">
        <w:t>,</w:t>
      </w:r>
      <w:r w:rsidR="00003613" w:rsidRPr="00003613">
        <w:t xml:space="preserve"> Việt Nam</w:t>
      </w:r>
    </w:p>
    <w:p w:rsidR="00134F2B" w:rsidRPr="00983406" w:rsidRDefault="00134F2B" w:rsidP="00983406">
      <w:pPr>
        <w:ind w:firstLine="720"/>
        <w:jc w:val="both"/>
      </w:pPr>
      <w:r w:rsidRPr="0061291E">
        <w:rPr>
          <w:i/>
        </w:rPr>
        <w:t>Tóm tắt:</w:t>
      </w:r>
      <w:r w:rsidR="00983406">
        <w:t xml:space="preserve"> Bài viết tập trung tìm hiểu những vấn đề khái quát về chống lẩn tránh biện pháp phòng vệ thương mại (PVTM), đồng thời nghiên cứu các quy định và thực tiễn điều tra của Việt Nam về chống lẩn tránh biện pháp PVTM, để từ đó, rút ra bài học cho Việt Nam trong vấn đề chống lẩn tránh biện pháp PVTM.</w:t>
      </w:r>
    </w:p>
    <w:p w:rsidR="00134F2B" w:rsidRPr="00DE6C44" w:rsidRDefault="00DE6C44" w:rsidP="00134F2B">
      <w:pPr>
        <w:rPr>
          <w:b/>
        </w:rPr>
      </w:pPr>
      <w:r w:rsidRPr="00DE6C44">
        <w:rPr>
          <w:b/>
        </w:rPr>
        <w:t>43</w:t>
      </w:r>
      <w:proofErr w:type="gramStart"/>
      <w:r w:rsidRPr="00DE6C44">
        <w:rPr>
          <w:b/>
        </w:rPr>
        <w:t>.Nguyễn</w:t>
      </w:r>
      <w:proofErr w:type="gramEnd"/>
      <w:r w:rsidRPr="00DE6C44">
        <w:rPr>
          <w:b/>
        </w:rPr>
        <w:t xml:space="preserve"> Duy Đồng</w:t>
      </w:r>
    </w:p>
    <w:p w:rsidR="00DE6C44" w:rsidRPr="00DE6C44" w:rsidRDefault="00DE6C44" w:rsidP="00134F2B">
      <w:pPr>
        <w:rPr>
          <w:b/>
          <w:i/>
        </w:rPr>
      </w:pPr>
      <w:r>
        <w:tab/>
      </w:r>
      <w:r w:rsidRPr="00DE6C44">
        <w:rPr>
          <w:b/>
          <w:i/>
        </w:rPr>
        <w:t>Quá trình chuyển biến của kinh tế tư nhân ở Việt Nam thời gian qua và khuyến nghị trong bối cảnh mới</w:t>
      </w:r>
    </w:p>
    <w:p w:rsidR="00134F2B" w:rsidRDefault="00134F2B" w:rsidP="00134F2B">
      <w:pPr>
        <w:ind w:firstLine="720"/>
      </w:pPr>
      <w:r w:rsidRPr="003566E3">
        <w:rPr>
          <w:i/>
        </w:rPr>
        <w:t>Nguồn trích:</w:t>
      </w:r>
      <w:r>
        <w:t xml:space="preserve"> </w:t>
      </w:r>
      <w:r w:rsidR="00DE6C44">
        <w:t>Tạp chí Kinh tế và Dự báo, Số 08/2022; Tr.42-46</w:t>
      </w:r>
    </w:p>
    <w:p w:rsidR="00134F2B" w:rsidRPr="00DE6C44" w:rsidRDefault="00134F2B" w:rsidP="00DE6C44">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DE6C44" w:rsidRPr="00DE6C44">
        <w:rPr>
          <w:rFonts w:cs="Times New Roman"/>
          <w:color w:val="000000"/>
          <w:shd w:val="clear" w:color="auto" w:fill="FFFFFF"/>
        </w:rPr>
        <w:t>K</w:t>
      </w:r>
      <w:r w:rsidR="00DE6C44" w:rsidRPr="00DE6C44">
        <w:t>inh tế tư nhân</w:t>
      </w:r>
      <w:r w:rsidR="00DE6C44">
        <w:t>,</w:t>
      </w:r>
      <w:r w:rsidR="00DE6C44" w:rsidRPr="00DE6C44">
        <w:t xml:space="preserve"> Việt Nam</w:t>
      </w:r>
    </w:p>
    <w:p w:rsidR="00134F2B" w:rsidRPr="003C0AE2" w:rsidRDefault="00134F2B" w:rsidP="003C0AE2">
      <w:pPr>
        <w:ind w:firstLine="720"/>
        <w:jc w:val="both"/>
      </w:pPr>
      <w:r w:rsidRPr="003566E3">
        <w:rPr>
          <w:i/>
        </w:rPr>
        <w:t>Tóm tắt</w:t>
      </w:r>
      <w:r w:rsidRPr="00A64D3C">
        <w:rPr>
          <w:i/>
        </w:rPr>
        <w:t>:</w:t>
      </w:r>
      <w:r w:rsidR="003C0AE2">
        <w:t xml:space="preserve"> Bài viết nhìn lại quá trình chuyển biến của kinh tế tư nhân ở Việt Nam thời gian qua cũng như chỉ ra những vấn đề còn hạn chế cần cải thiện, từ đó đưa ra một số khuyến nghị nhằm thúc đẩy hơn nữa khu vực kinh tế tư nhân phát triển mạnh mẽ để dần khẳng định được vị thế, vai trò trong nền kinh tế trong bối cảnh mới.</w:t>
      </w:r>
    </w:p>
    <w:p w:rsidR="00D212D4" w:rsidRPr="004324BE" w:rsidRDefault="004324BE" w:rsidP="004324BE">
      <w:pPr>
        <w:rPr>
          <w:b/>
        </w:rPr>
      </w:pPr>
      <w:r w:rsidRPr="004324BE">
        <w:rPr>
          <w:b/>
        </w:rPr>
        <w:t>44</w:t>
      </w:r>
      <w:proofErr w:type="gramStart"/>
      <w:r w:rsidRPr="004324BE">
        <w:rPr>
          <w:b/>
        </w:rPr>
        <w:t>.Trần</w:t>
      </w:r>
      <w:proofErr w:type="gramEnd"/>
      <w:r w:rsidRPr="004324BE">
        <w:rPr>
          <w:b/>
        </w:rPr>
        <w:t xml:space="preserve"> Anh Tuấn, Nguyễn Thị Yến Hạnh</w:t>
      </w:r>
    </w:p>
    <w:p w:rsidR="004324BE" w:rsidRPr="004324BE" w:rsidRDefault="004324BE" w:rsidP="004324BE">
      <w:pPr>
        <w:rPr>
          <w:b/>
          <w:i/>
        </w:rPr>
      </w:pPr>
      <w:r>
        <w:tab/>
      </w:r>
      <w:r w:rsidRPr="004324BE">
        <w:rPr>
          <w:b/>
          <w:i/>
        </w:rPr>
        <w:t>Ngưỡng lạm phát tối ưu đối với nền kinh tế Việt Nam</w:t>
      </w:r>
    </w:p>
    <w:p w:rsidR="00134F2B" w:rsidRDefault="00134F2B" w:rsidP="00134F2B">
      <w:pPr>
        <w:ind w:firstLine="720"/>
      </w:pPr>
      <w:r w:rsidRPr="003566E3">
        <w:rPr>
          <w:i/>
        </w:rPr>
        <w:t>Nguồn trích:</w:t>
      </w:r>
      <w:r>
        <w:t xml:space="preserve"> </w:t>
      </w:r>
      <w:r w:rsidR="004324BE">
        <w:t>Tạp chí Kinh tế và Dự báo, Số</w:t>
      </w:r>
      <w:r w:rsidR="00714606">
        <w:t xml:space="preserve"> 09</w:t>
      </w:r>
      <w:r w:rsidR="004324BE">
        <w:t>/2022; Tr.03-06</w:t>
      </w:r>
    </w:p>
    <w:p w:rsidR="00134F2B" w:rsidRDefault="00134F2B" w:rsidP="004324BE">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4324BE" w:rsidRPr="004324BE">
        <w:t>Ngưỡng lạm phát tối ưu</w:t>
      </w:r>
      <w:r w:rsidR="004324BE">
        <w:t>,</w:t>
      </w:r>
      <w:r w:rsidR="004324BE" w:rsidRPr="004324BE">
        <w:t xml:space="preserve"> kinh tế</w:t>
      </w:r>
      <w:r w:rsidR="004324BE">
        <w:t xml:space="preserve">, </w:t>
      </w:r>
      <w:r w:rsidR="004324BE" w:rsidRPr="004324BE">
        <w:t>Việt Nam</w:t>
      </w:r>
    </w:p>
    <w:p w:rsidR="00134F2B" w:rsidRPr="001C775C" w:rsidRDefault="00134F2B" w:rsidP="001C775C">
      <w:pPr>
        <w:ind w:firstLine="720"/>
        <w:jc w:val="both"/>
      </w:pPr>
      <w:r w:rsidRPr="003566E3">
        <w:rPr>
          <w:i/>
        </w:rPr>
        <w:t>Tóm tắt</w:t>
      </w:r>
      <w:r w:rsidRPr="00A64D3C">
        <w:rPr>
          <w:i/>
        </w:rPr>
        <w:t>:</w:t>
      </w:r>
      <w:r w:rsidR="001C775C">
        <w:t xml:space="preserve"> Kiểm soát lạm phát luôn được chính phủ quan tâm hàng đầu trong mục tiêu phát triển kinh tế - xã hội ở Việt Nam. Bài viết tập trung nghiên cứu ngưỡng lạm phát tối ưu để đạt được tốc độ tăng trưởng kinh tế tốt nhất đối với nền kinh tế Việt Nam trong thời gian tới khi các biến động kinh tế, chính trị đang tiếp tục diễn ra căng thẳng trên toàn cầu. </w:t>
      </w:r>
    </w:p>
    <w:p w:rsidR="00134F2B" w:rsidRPr="00714606" w:rsidRDefault="00714606" w:rsidP="00714606">
      <w:pPr>
        <w:rPr>
          <w:b/>
        </w:rPr>
      </w:pPr>
      <w:r w:rsidRPr="00714606">
        <w:rPr>
          <w:b/>
        </w:rPr>
        <w:t>45</w:t>
      </w:r>
      <w:proofErr w:type="gramStart"/>
      <w:r w:rsidRPr="00714606">
        <w:rPr>
          <w:b/>
        </w:rPr>
        <w:t>.Trần</w:t>
      </w:r>
      <w:proofErr w:type="gramEnd"/>
      <w:r w:rsidRPr="00714606">
        <w:rPr>
          <w:b/>
        </w:rPr>
        <w:t xml:space="preserve"> Kim Anh, Nguyễn Thị Hiên, Lê Mai Trang</w:t>
      </w:r>
    </w:p>
    <w:p w:rsidR="00714606" w:rsidRPr="00714606" w:rsidRDefault="00714606" w:rsidP="00714606">
      <w:pPr>
        <w:rPr>
          <w:b/>
          <w:i/>
        </w:rPr>
      </w:pPr>
      <w:r w:rsidRPr="00714606">
        <w:rPr>
          <w:b/>
        </w:rPr>
        <w:tab/>
      </w:r>
      <w:r w:rsidRPr="00714606">
        <w:rPr>
          <w:b/>
          <w:i/>
        </w:rPr>
        <w:t>Tác động của dịch Covid - 19 đến xuất khẩu của Việt Nam và chính sách ứng phó trong giai đoạn tới</w:t>
      </w:r>
    </w:p>
    <w:p w:rsidR="00562426" w:rsidRDefault="00562426" w:rsidP="00562426">
      <w:pPr>
        <w:ind w:firstLine="720"/>
      </w:pPr>
      <w:r w:rsidRPr="003566E3">
        <w:rPr>
          <w:i/>
        </w:rPr>
        <w:t>Nguồn trích:</w:t>
      </w:r>
      <w:r>
        <w:t xml:space="preserve"> </w:t>
      </w:r>
      <w:r w:rsidR="00714606">
        <w:t>Tạp chí Kinh tế và Dự báo, Số 09/2022; Tr.07-11</w:t>
      </w:r>
    </w:p>
    <w:p w:rsidR="00562426" w:rsidRPr="00714606" w:rsidRDefault="00562426" w:rsidP="0071460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714606" w:rsidRPr="00714606">
        <w:t xml:space="preserve">Covid </w:t>
      </w:r>
      <w:r w:rsidR="00882373">
        <w:t>-</w:t>
      </w:r>
      <w:r w:rsidR="00763865">
        <w:t xml:space="preserve"> </w:t>
      </w:r>
      <w:r w:rsidR="00714606" w:rsidRPr="00714606">
        <w:t>19</w:t>
      </w:r>
      <w:r w:rsidR="00714606">
        <w:t xml:space="preserve">, </w:t>
      </w:r>
      <w:r w:rsidR="00714606" w:rsidRPr="00714606">
        <w:t>xuất khẩu</w:t>
      </w:r>
      <w:r w:rsidR="00714606">
        <w:t>,</w:t>
      </w:r>
      <w:r w:rsidR="00714606" w:rsidRPr="00714606">
        <w:t xml:space="preserve"> Việt Nam</w:t>
      </w:r>
    </w:p>
    <w:p w:rsidR="00562426" w:rsidRDefault="00562426" w:rsidP="006E5544">
      <w:pPr>
        <w:ind w:firstLine="720"/>
        <w:jc w:val="both"/>
      </w:pPr>
      <w:r w:rsidRPr="003566E3">
        <w:rPr>
          <w:i/>
        </w:rPr>
        <w:t>Tóm tắt</w:t>
      </w:r>
      <w:r w:rsidRPr="00A64D3C">
        <w:rPr>
          <w:i/>
        </w:rPr>
        <w:t>:</w:t>
      </w:r>
      <w:r w:rsidR="00763865">
        <w:t xml:space="preserve"> Bài viết tập trung phân tích thực trạng xuất khẩu của Việt Nam do tác động của đại dịch Covid -19, từ đó</w:t>
      </w:r>
      <w:r w:rsidR="006E5544">
        <w:t>,</w:t>
      </w:r>
      <w:r w:rsidR="00763865">
        <w:t xml:space="preserve"> gợi ý một số hàm ý chính sách </w:t>
      </w:r>
      <w:r w:rsidR="006E5544">
        <w:t xml:space="preserve">để Việt Nam tiếp tục hưởng lợi từ mô hình tăng trưởng dựa vào xuất khẩu đồng thời làm cho nền kinh tế tự chủ hơn và có sức chống chịu tốt hơn trước từ các cú sốc bên ngoài. </w:t>
      </w:r>
    </w:p>
    <w:p w:rsidR="00260FD8" w:rsidRPr="00D50BE8" w:rsidRDefault="00260FD8" w:rsidP="00260FD8">
      <w:pPr>
        <w:jc w:val="both"/>
        <w:rPr>
          <w:b/>
        </w:rPr>
      </w:pPr>
      <w:r w:rsidRPr="00D50BE8">
        <w:rPr>
          <w:b/>
        </w:rPr>
        <w:t>46</w:t>
      </w:r>
      <w:proofErr w:type="gramStart"/>
      <w:r w:rsidRPr="00D50BE8">
        <w:rPr>
          <w:b/>
        </w:rPr>
        <w:t>.Lê</w:t>
      </w:r>
      <w:proofErr w:type="gramEnd"/>
      <w:r w:rsidRPr="00D50BE8">
        <w:rPr>
          <w:b/>
        </w:rPr>
        <w:t xml:space="preserve"> Hữu Nhơn, Lê Minh Huyền</w:t>
      </w:r>
    </w:p>
    <w:p w:rsidR="00260FD8" w:rsidRPr="00260FD8" w:rsidRDefault="00260FD8" w:rsidP="00260FD8">
      <w:pPr>
        <w:jc w:val="both"/>
        <w:rPr>
          <w:b/>
          <w:i/>
        </w:rPr>
      </w:pPr>
      <w:r>
        <w:tab/>
      </w:r>
      <w:r w:rsidRPr="00260FD8">
        <w:rPr>
          <w:b/>
          <w:i/>
        </w:rPr>
        <w:t>Quản trị quốc gia hiện đại</w:t>
      </w:r>
      <w:r w:rsidR="0071093E">
        <w:rPr>
          <w:b/>
          <w:i/>
        </w:rPr>
        <w:t xml:space="preserve"> và hiệu quả ở Việt Nam</w:t>
      </w:r>
      <w:r w:rsidRPr="00260FD8">
        <w:rPr>
          <w:b/>
          <w:i/>
        </w:rPr>
        <w:t xml:space="preserve"> trong bối cảnh toàn cầu hóa</w:t>
      </w:r>
    </w:p>
    <w:p w:rsidR="00562426" w:rsidRDefault="00562426" w:rsidP="00562426">
      <w:pPr>
        <w:ind w:firstLine="720"/>
      </w:pPr>
      <w:r w:rsidRPr="003566E3">
        <w:rPr>
          <w:i/>
        </w:rPr>
        <w:t>Nguồn trích:</w:t>
      </w:r>
      <w:r>
        <w:t xml:space="preserve"> </w:t>
      </w:r>
      <w:r w:rsidR="002C15FE">
        <w:t>Tạp chí Kinh tế Châu Á- Thái Bình Dương; Số 606/2022; Tr.04-06</w:t>
      </w:r>
    </w:p>
    <w:p w:rsidR="00651381" w:rsidRPr="00260FD8" w:rsidRDefault="00562426" w:rsidP="00651381">
      <w:pPr>
        <w:ind w:firstLine="720"/>
        <w:jc w:val="both"/>
        <w:rPr>
          <w:b/>
          <w:i/>
        </w:rPr>
      </w:pPr>
      <w:r w:rsidRPr="003566E3">
        <w:rPr>
          <w:i/>
        </w:rPr>
        <w:t>Từ khóa:</w:t>
      </w:r>
      <w:r w:rsidRPr="00723DAB">
        <w:rPr>
          <w:rFonts w:ascii="Segoe UI" w:hAnsi="Segoe UI" w:cs="Segoe UI"/>
          <w:color w:val="000000"/>
          <w:shd w:val="clear" w:color="auto" w:fill="FFFFFF"/>
        </w:rPr>
        <w:t xml:space="preserve"> </w:t>
      </w:r>
      <w:r w:rsidR="00651381" w:rsidRPr="00651381">
        <w:t>Quản trị quốc gia hiện đại</w:t>
      </w:r>
      <w:r w:rsidR="00651381">
        <w:t>,</w:t>
      </w:r>
      <w:r w:rsidR="00651381" w:rsidRPr="00651381">
        <w:t xml:space="preserve"> toàn cầu hóa</w:t>
      </w:r>
    </w:p>
    <w:p w:rsidR="00562426" w:rsidRPr="00BB64C0" w:rsidRDefault="00562426" w:rsidP="00BB64C0">
      <w:pPr>
        <w:ind w:firstLine="720"/>
        <w:jc w:val="both"/>
      </w:pPr>
      <w:r w:rsidRPr="003566E3">
        <w:rPr>
          <w:i/>
        </w:rPr>
        <w:t>Tóm tắt</w:t>
      </w:r>
      <w:r w:rsidRPr="00A64D3C">
        <w:rPr>
          <w:i/>
        </w:rPr>
        <w:t>:</w:t>
      </w:r>
      <w:r w:rsidR="00BB64C0">
        <w:t xml:space="preserve"> Bài viết phân chỉ ra những thuận lợi và khó khăn trong quản trị quốc gia hiện đại và hiệu quả ở Việt Nam hiện nay, từ đó đề xuất một số giải pháp để đảm bảo tăng trưởng ổn định, phát triẻn bền vững và giữ vững mục tiêu định hướng phát triển theo định hướng xã hội chủ nghĩa mang màu sắc của Việt Nam trong bối cảnh toàn cầu hóa.</w:t>
      </w:r>
    </w:p>
    <w:p w:rsidR="00F12A00" w:rsidRPr="00651381" w:rsidRDefault="002C15FE" w:rsidP="002C15FE">
      <w:pPr>
        <w:rPr>
          <w:b/>
        </w:rPr>
      </w:pPr>
      <w:r w:rsidRPr="00651381">
        <w:rPr>
          <w:b/>
        </w:rPr>
        <w:t>47</w:t>
      </w:r>
      <w:proofErr w:type="gramStart"/>
      <w:r w:rsidRPr="00651381">
        <w:rPr>
          <w:b/>
        </w:rPr>
        <w:t>.</w:t>
      </w:r>
      <w:r w:rsidR="00F12A00" w:rsidRPr="00651381">
        <w:rPr>
          <w:b/>
        </w:rPr>
        <w:t>Hà</w:t>
      </w:r>
      <w:proofErr w:type="gramEnd"/>
      <w:r w:rsidR="00F12A00" w:rsidRPr="00651381">
        <w:rPr>
          <w:b/>
        </w:rPr>
        <w:t xml:space="preserve"> Thị Minh Thu</w:t>
      </w:r>
    </w:p>
    <w:p w:rsidR="00562426" w:rsidRPr="00651381" w:rsidRDefault="00F12A00" w:rsidP="002C15FE">
      <w:pPr>
        <w:rPr>
          <w:b/>
          <w:i/>
        </w:rPr>
      </w:pPr>
      <w:r>
        <w:tab/>
      </w:r>
      <w:r w:rsidRPr="00651381">
        <w:rPr>
          <w:b/>
          <w:i/>
        </w:rPr>
        <w:t xml:space="preserve">Một số giải pháp thúc đẩy liên kết giữa doanh nghiệp FDI và doanh nghiệp trong nước tại Việt Nam </w:t>
      </w:r>
    </w:p>
    <w:p w:rsidR="00F12A00" w:rsidRDefault="00562426" w:rsidP="00F12A00">
      <w:pPr>
        <w:ind w:firstLine="720"/>
      </w:pPr>
      <w:r w:rsidRPr="003566E3">
        <w:rPr>
          <w:i/>
        </w:rPr>
        <w:t>Nguồn trích:</w:t>
      </w:r>
      <w:r>
        <w:t xml:space="preserve"> </w:t>
      </w:r>
      <w:r w:rsidR="00F12A00">
        <w:t>Tạp chí Kinh tế Châu Á- Thái Bình Dương; Số 606/2022; Tr.10-12</w:t>
      </w:r>
    </w:p>
    <w:p w:rsidR="00651381" w:rsidRPr="00651381" w:rsidRDefault="00562426" w:rsidP="00651381">
      <w:pPr>
        <w:ind w:firstLine="720"/>
      </w:pPr>
      <w:r w:rsidRPr="003566E3">
        <w:rPr>
          <w:i/>
        </w:rPr>
        <w:t>Từ khóa:</w:t>
      </w:r>
      <w:r w:rsidRPr="00723DAB">
        <w:rPr>
          <w:rFonts w:ascii="Segoe UI" w:hAnsi="Segoe UI" w:cs="Segoe UI"/>
          <w:color w:val="000000"/>
          <w:shd w:val="clear" w:color="auto" w:fill="FFFFFF"/>
        </w:rPr>
        <w:t xml:space="preserve"> </w:t>
      </w:r>
      <w:r w:rsidR="00651381" w:rsidRPr="00651381">
        <w:rPr>
          <w:rFonts w:cs="Times New Roman"/>
          <w:color w:val="000000"/>
          <w:shd w:val="clear" w:color="auto" w:fill="FFFFFF"/>
        </w:rPr>
        <w:t>L</w:t>
      </w:r>
      <w:r w:rsidR="00651381" w:rsidRPr="00651381">
        <w:t>iên kết</w:t>
      </w:r>
      <w:r w:rsidR="00651381">
        <w:t xml:space="preserve">, </w:t>
      </w:r>
      <w:r w:rsidR="00651381" w:rsidRPr="00651381">
        <w:t>doanh nghiệp FDI</w:t>
      </w:r>
      <w:r w:rsidR="00651381">
        <w:t>, d</w:t>
      </w:r>
      <w:r w:rsidR="00651381" w:rsidRPr="00651381">
        <w:t>oanh nghiệp trong nước</w:t>
      </w:r>
    </w:p>
    <w:p w:rsidR="00562426" w:rsidRPr="00C57AA6" w:rsidRDefault="00562426" w:rsidP="001611ED">
      <w:pPr>
        <w:ind w:firstLine="720"/>
        <w:jc w:val="both"/>
      </w:pPr>
      <w:r w:rsidRPr="003566E3">
        <w:rPr>
          <w:i/>
        </w:rPr>
        <w:t>Tóm tắt</w:t>
      </w:r>
      <w:r w:rsidRPr="00A64D3C">
        <w:rPr>
          <w:i/>
        </w:rPr>
        <w:t>:</w:t>
      </w:r>
      <w:r w:rsidR="00C57AA6">
        <w:t xml:space="preserve"> </w:t>
      </w:r>
      <w:r w:rsidR="001611ED">
        <w:t>Bài viết phân tích và luận giải sự cần thiết của việc tăng cường liên kết giữa doanh nghiệp FDI và doanh nghiệp trong nước tại Việt Nam. Đồng thời phân tích và đánh giá thực trạng liên kết giữa doanh nghiệp FDI và doanh nghiệp trong nước, từ đó, đề xuất một số giải pháp nhằm cải thiện thực trạng này để doanh nghiệp trong nước tăng cường liên kết và liên kết chặt chẽ với các doanh nghiệp FDI vì sự phát triển của cả hai bên.</w:t>
      </w:r>
    </w:p>
    <w:p w:rsidR="00562426" w:rsidRPr="009A5CF8" w:rsidRDefault="009A5CF8" w:rsidP="009A5CF8">
      <w:pPr>
        <w:rPr>
          <w:b/>
        </w:rPr>
      </w:pPr>
      <w:r w:rsidRPr="009A5CF8">
        <w:rPr>
          <w:b/>
        </w:rPr>
        <w:t>48</w:t>
      </w:r>
      <w:proofErr w:type="gramStart"/>
      <w:r w:rsidRPr="009A5CF8">
        <w:rPr>
          <w:b/>
        </w:rPr>
        <w:t>.Vũ</w:t>
      </w:r>
      <w:proofErr w:type="gramEnd"/>
      <w:r w:rsidRPr="009A5CF8">
        <w:rPr>
          <w:b/>
        </w:rPr>
        <w:t xml:space="preserve"> Bá Hải</w:t>
      </w:r>
    </w:p>
    <w:p w:rsidR="009A5CF8" w:rsidRPr="009A5CF8" w:rsidRDefault="009A5CF8" w:rsidP="009A5CF8">
      <w:pPr>
        <w:rPr>
          <w:i/>
        </w:rPr>
      </w:pPr>
      <w:r w:rsidRPr="009A5CF8">
        <w:rPr>
          <w:b/>
        </w:rPr>
        <w:tab/>
      </w:r>
      <w:r w:rsidRPr="009A5CF8">
        <w:rPr>
          <w:b/>
          <w:i/>
        </w:rPr>
        <w:t xml:space="preserve">Cơ hội và thách thức với Việt Nam khi </w:t>
      </w:r>
      <w:proofErr w:type="gramStart"/>
      <w:r w:rsidRPr="009A5CF8">
        <w:rPr>
          <w:b/>
          <w:i/>
        </w:rPr>
        <w:t>thu</w:t>
      </w:r>
      <w:proofErr w:type="gramEnd"/>
      <w:r w:rsidRPr="009A5CF8">
        <w:rPr>
          <w:b/>
          <w:i/>
        </w:rPr>
        <w:t xml:space="preserve"> hút FDI từ EU trong bối cảnh thực thi EVFTA và EVIPA</w:t>
      </w:r>
    </w:p>
    <w:p w:rsidR="00562426" w:rsidRDefault="00562426" w:rsidP="00562426">
      <w:pPr>
        <w:ind w:firstLine="720"/>
      </w:pPr>
      <w:r w:rsidRPr="003566E3">
        <w:rPr>
          <w:i/>
        </w:rPr>
        <w:t>Nguồn trích:</w:t>
      </w:r>
      <w:r>
        <w:t xml:space="preserve"> </w:t>
      </w:r>
      <w:r w:rsidR="009A5CF8">
        <w:t>Tạp chí Kinh tế Châu Á- Thái Bình Dương; Số 606/2022; Tr.16-18</w:t>
      </w:r>
    </w:p>
    <w:p w:rsidR="00562426" w:rsidRDefault="00562426" w:rsidP="009A5CF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9A5CF8" w:rsidRPr="005B2F36">
        <w:t>FDI</w:t>
      </w:r>
      <w:r w:rsidR="005B2F36">
        <w:t>,</w:t>
      </w:r>
      <w:r w:rsidR="009A5CF8" w:rsidRPr="005B2F36">
        <w:t xml:space="preserve"> EU</w:t>
      </w:r>
      <w:r w:rsidR="005C3A35">
        <w:t>,</w:t>
      </w:r>
      <w:r w:rsidR="005B2F36" w:rsidRPr="005B2F36">
        <w:t xml:space="preserve"> </w:t>
      </w:r>
      <w:r w:rsidR="005B2F36">
        <w:t xml:space="preserve">EVFTA, </w:t>
      </w:r>
      <w:r w:rsidR="005B2F36" w:rsidRPr="005B2F36">
        <w:t>EVIPA</w:t>
      </w:r>
      <w:r w:rsidR="005B2F36">
        <w:t>, Việt Nam</w:t>
      </w:r>
    </w:p>
    <w:p w:rsidR="00562426" w:rsidRPr="003637E1" w:rsidRDefault="00562426" w:rsidP="003637E1">
      <w:pPr>
        <w:ind w:firstLine="720"/>
        <w:jc w:val="both"/>
      </w:pPr>
      <w:r w:rsidRPr="003566E3">
        <w:rPr>
          <w:i/>
        </w:rPr>
        <w:t>Tóm tắt</w:t>
      </w:r>
      <w:r w:rsidRPr="00A64D3C">
        <w:rPr>
          <w:i/>
        </w:rPr>
        <w:t>:</w:t>
      </w:r>
      <w:r w:rsidR="003637E1">
        <w:t xml:space="preserve"> EVFTA và </w:t>
      </w:r>
      <w:r w:rsidR="003637E1" w:rsidRPr="005B2F36">
        <w:t>EVIPA</w:t>
      </w:r>
      <w:r w:rsidR="003637E1">
        <w:t xml:space="preserve"> </w:t>
      </w:r>
      <w:r w:rsidR="000E5B5E">
        <w:t xml:space="preserve">là những Hiệp định về thương mại và đầu tư thế hệ mới </w:t>
      </w:r>
      <w:r w:rsidR="003637E1">
        <w:t xml:space="preserve">được kỳ vọng sẽ mang lại những lợi ích đáng kể cho Việt Nam. Bài viết làm rõ những cơ hội cũng như những thách thức với Việt Nam khi </w:t>
      </w:r>
      <w:proofErr w:type="gramStart"/>
      <w:r w:rsidR="003637E1">
        <w:t>thu</w:t>
      </w:r>
      <w:proofErr w:type="gramEnd"/>
      <w:r w:rsidR="003637E1">
        <w:t xml:space="preserve"> hút FDI từ EU trong bối cảnh thực thi EVFTA và </w:t>
      </w:r>
      <w:r w:rsidR="003637E1" w:rsidRPr="005B2F36">
        <w:t>EVIPA</w:t>
      </w:r>
      <w:r w:rsidR="003637E1">
        <w:t>.</w:t>
      </w:r>
    </w:p>
    <w:p w:rsidR="00562426" w:rsidRPr="00091D18" w:rsidRDefault="00091D18" w:rsidP="00562426">
      <w:pPr>
        <w:rPr>
          <w:b/>
        </w:rPr>
      </w:pPr>
      <w:r w:rsidRPr="00091D18">
        <w:rPr>
          <w:b/>
        </w:rPr>
        <w:t>49</w:t>
      </w:r>
      <w:proofErr w:type="gramStart"/>
      <w:r w:rsidRPr="00091D18">
        <w:rPr>
          <w:b/>
        </w:rPr>
        <w:t>.Cảnh</w:t>
      </w:r>
      <w:proofErr w:type="gramEnd"/>
      <w:r w:rsidRPr="00091D18">
        <w:rPr>
          <w:b/>
        </w:rPr>
        <w:t xml:space="preserve"> Chí Hoàng, Nguyễn Kiều Oanh</w:t>
      </w:r>
    </w:p>
    <w:p w:rsidR="00091D18" w:rsidRPr="00091D18" w:rsidRDefault="00091D18" w:rsidP="00562426">
      <w:pPr>
        <w:rPr>
          <w:b/>
          <w:i/>
        </w:rPr>
      </w:pPr>
      <w:r w:rsidRPr="00091D18">
        <w:rPr>
          <w:b/>
        </w:rPr>
        <w:tab/>
      </w:r>
      <w:r w:rsidRPr="00091D18">
        <w:rPr>
          <w:b/>
          <w:i/>
        </w:rPr>
        <w:t>Phát triển ngành hỗ trợ Việt Nam: thực trạng và giải pháp</w:t>
      </w:r>
    </w:p>
    <w:p w:rsidR="00562426" w:rsidRDefault="00562426" w:rsidP="00562426">
      <w:pPr>
        <w:ind w:firstLine="720"/>
      </w:pPr>
      <w:r w:rsidRPr="003566E3">
        <w:rPr>
          <w:i/>
        </w:rPr>
        <w:t>Nguồn trích:</w:t>
      </w:r>
      <w:r>
        <w:t xml:space="preserve"> </w:t>
      </w:r>
      <w:r w:rsidR="00091D18">
        <w:t>Tạp chí Kinh tế Châu Á- Thái Bình Dương; Số 606/2022; Tr.92-94</w:t>
      </w:r>
    </w:p>
    <w:p w:rsidR="00562426" w:rsidRPr="00091D18" w:rsidRDefault="00562426" w:rsidP="0056242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091D18" w:rsidRPr="00091D18">
        <w:rPr>
          <w:rFonts w:cs="Times New Roman"/>
          <w:color w:val="000000"/>
          <w:shd w:val="clear" w:color="auto" w:fill="FFFFFF"/>
        </w:rPr>
        <w:t>N</w:t>
      </w:r>
      <w:r w:rsidR="00091D18" w:rsidRPr="00091D18">
        <w:t>gành hỗ trợ, Việt Nam</w:t>
      </w:r>
    </w:p>
    <w:p w:rsidR="00562426" w:rsidRPr="00FC64CD" w:rsidRDefault="00562426" w:rsidP="00FC64CD">
      <w:pPr>
        <w:ind w:firstLine="720"/>
        <w:jc w:val="both"/>
      </w:pPr>
      <w:r w:rsidRPr="003566E3">
        <w:rPr>
          <w:i/>
        </w:rPr>
        <w:t>Tóm tắt</w:t>
      </w:r>
      <w:r w:rsidRPr="00A64D3C">
        <w:rPr>
          <w:i/>
        </w:rPr>
        <w:t>:</w:t>
      </w:r>
      <w:r w:rsidR="00FC64CD">
        <w:t xml:space="preserve"> Bài viết tập trung phân tích thực trạng phát triển ngành công nghiệp hỗ trợ ở Việt Nam hiện nay. Trên cơ sở đó, đưa ra giải pháp nhằm thúc đẩy phát triển công nghiệp hỗ trợ gắn với chuỗi giá trị toàn cầu trong thời gian tới. </w:t>
      </w:r>
    </w:p>
    <w:p w:rsidR="00562426" w:rsidRDefault="00975BFD" w:rsidP="00975BFD">
      <w:pPr>
        <w:rPr>
          <w:b/>
        </w:rPr>
      </w:pPr>
      <w:r w:rsidRPr="00975BFD">
        <w:rPr>
          <w:b/>
        </w:rPr>
        <w:t>50</w:t>
      </w:r>
      <w:proofErr w:type="gramStart"/>
      <w:r w:rsidRPr="00975BFD">
        <w:rPr>
          <w:b/>
        </w:rPr>
        <w:t>.Bùi</w:t>
      </w:r>
      <w:proofErr w:type="gramEnd"/>
      <w:r w:rsidRPr="00975BFD">
        <w:rPr>
          <w:b/>
        </w:rPr>
        <w:t xml:space="preserve"> Phương Đình, Dương Thị Thúy Hà</w:t>
      </w:r>
    </w:p>
    <w:p w:rsidR="00975BFD" w:rsidRPr="00975BFD" w:rsidRDefault="00975BFD" w:rsidP="00975BFD">
      <w:pPr>
        <w:rPr>
          <w:b/>
          <w:i/>
        </w:rPr>
      </w:pPr>
      <w:r>
        <w:rPr>
          <w:b/>
        </w:rPr>
        <w:tab/>
      </w:r>
      <w:r w:rsidRPr="00975BFD">
        <w:rPr>
          <w:b/>
          <w:i/>
        </w:rPr>
        <w:t>Phát huy vai trò của thương mại điện tử ở Việt Nam trong bối cảnh đại dịch Covid - 19</w:t>
      </w:r>
    </w:p>
    <w:p w:rsidR="00562426" w:rsidRDefault="00562426" w:rsidP="00562426">
      <w:pPr>
        <w:ind w:firstLine="720"/>
      </w:pPr>
      <w:r w:rsidRPr="003566E3">
        <w:rPr>
          <w:i/>
        </w:rPr>
        <w:t>Nguồn trích:</w:t>
      </w:r>
      <w:r>
        <w:t xml:space="preserve"> </w:t>
      </w:r>
      <w:r w:rsidR="00975BFD">
        <w:t>Tạp chí Kinh tế Châu Á- Thái Bình Dương; Số 606/2022; Tr.103-105</w:t>
      </w:r>
    </w:p>
    <w:p w:rsidR="00562426" w:rsidRPr="00E648D9" w:rsidRDefault="00562426" w:rsidP="00E648D9">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E648D9" w:rsidRPr="00E648D9">
        <w:rPr>
          <w:rFonts w:cs="Times New Roman"/>
          <w:color w:val="000000"/>
          <w:shd w:val="clear" w:color="auto" w:fill="FFFFFF"/>
        </w:rPr>
        <w:t>T</w:t>
      </w:r>
      <w:r w:rsidR="00E648D9" w:rsidRPr="00E648D9">
        <w:t>hương mại điện tử</w:t>
      </w:r>
      <w:r w:rsidR="00E648D9">
        <w:t>,</w:t>
      </w:r>
      <w:r w:rsidR="00E648D9" w:rsidRPr="00E648D9">
        <w:t xml:space="preserve"> Covid</w:t>
      </w:r>
      <w:r w:rsidR="00BE3FCE">
        <w:t>-</w:t>
      </w:r>
      <w:r w:rsidR="00E648D9" w:rsidRPr="00E648D9">
        <w:t>19</w:t>
      </w:r>
      <w:r w:rsidR="00E648D9">
        <w:t xml:space="preserve">, </w:t>
      </w:r>
      <w:r w:rsidR="00E648D9" w:rsidRPr="00E648D9">
        <w:t xml:space="preserve">Việt Nam </w:t>
      </w:r>
    </w:p>
    <w:p w:rsidR="00562426" w:rsidRDefault="00562426" w:rsidP="004F381D">
      <w:pPr>
        <w:ind w:firstLine="720"/>
        <w:jc w:val="both"/>
      </w:pPr>
      <w:r w:rsidRPr="003566E3">
        <w:rPr>
          <w:i/>
        </w:rPr>
        <w:t>Tóm tắt</w:t>
      </w:r>
      <w:r w:rsidRPr="00A64D3C">
        <w:rPr>
          <w:i/>
        </w:rPr>
        <w:t>:</w:t>
      </w:r>
      <w:r w:rsidR="004F381D">
        <w:t xml:space="preserve"> Thương mại điện tử (TMĐT) trở thành nhân tố cốt </w:t>
      </w:r>
      <w:proofErr w:type="gramStart"/>
      <w:r w:rsidR="004F381D">
        <w:t>lõi  của</w:t>
      </w:r>
      <w:proofErr w:type="gramEnd"/>
      <w:r w:rsidR="004F381D">
        <w:t xml:space="preserve"> nền kinh tế toàn cầu và là xu hướng tất yếu mà không một quốc gia nào có thể đứng ngoài cuộc. Bài viế</w:t>
      </w:r>
      <w:r w:rsidR="006122F6">
        <w:t>t khái quát</w:t>
      </w:r>
      <w:r w:rsidR="004F381D">
        <w:t xml:space="preserve"> 5 vai trò chính của TMĐT và đưa ra 6 giải pháp để nâng cao năng lực cạnh tranh của nền kinh tế, giúp Việt Nam tiến vào con đường thương mại điện tử toàn cầu. </w:t>
      </w:r>
    </w:p>
    <w:p w:rsidR="008C3920" w:rsidRPr="00B2260D" w:rsidRDefault="008C3920" w:rsidP="008C3920">
      <w:pPr>
        <w:jc w:val="both"/>
        <w:rPr>
          <w:b/>
        </w:rPr>
      </w:pPr>
      <w:r w:rsidRPr="00B2260D">
        <w:rPr>
          <w:b/>
        </w:rPr>
        <w:t>51</w:t>
      </w:r>
      <w:proofErr w:type="gramStart"/>
      <w:r w:rsidRPr="00B2260D">
        <w:rPr>
          <w:b/>
        </w:rPr>
        <w:t>.</w:t>
      </w:r>
      <w:r w:rsidR="0052797B" w:rsidRPr="00B2260D">
        <w:rPr>
          <w:b/>
        </w:rPr>
        <w:t>Vũ</w:t>
      </w:r>
      <w:proofErr w:type="gramEnd"/>
      <w:r w:rsidR="0052797B" w:rsidRPr="00B2260D">
        <w:rPr>
          <w:b/>
        </w:rPr>
        <w:t xml:space="preserve"> Đăng Khoa</w:t>
      </w:r>
    </w:p>
    <w:p w:rsidR="0052797B" w:rsidRPr="0052797B" w:rsidRDefault="0052797B" w:rsidP="008C3920">
      <w:pPr>
        <w:jc w:val="both"/>
        <w:rPr>
          <w:b/>
          <w:i/>
        </w:rPr>
      </w:pPr>
      <w:r w:rsidRPr="0052797B">
        <w:rPr>
          <w:b/>
        </w:rPr>
        <w:tab/>
      </w:r>
      <w:r w:rsidRPr="0052797B">
        <w:rPr>
          <w:b/>
          <w:i/>
        </w:rPr>
        <w:t xml:space="preserve">Thực trạng chuyển đổi số trong các Tập đoàn kinh tế, Tổng công </w:t>
      </w:r>
      <w:proofErr w:type="gramStart"/>
      <w:r w:rsidRPr="0052797B">
        <w:rPr>
          <w:b/>
          <w:i/>
        </w:rPr>
        <w:t>tay</w:t>
      </w:r>
      <w:proofErr w:type="gramEnd"/>
      <w:r w:rsidRPr="0052797B">
        <w:rPr>
          <w:b/>
          <w:i/>
        </w:rPr>
        <w:t xml:space="preserve"> ở Việt Nam</w:t>
      </w:r>
    </w:p>
    <w:p w:rsidR="00260FD8" w:rsidRDefault="00260FD8" w:rsidP="008C3920">
      <w:pPr>
        <w:ind w:firstLine="720"/>
      </w:pPr>
      <w:r w:rsidRPr="003566E3">
        <w:rPr>
          <w:i/>
        </w:rPr>
        <w:t>Nguồn trích:</w:t>
      </w:r>
      <w:r>
        <w:t xml:space="preserve"> </w:t>
      </w:r>
      <w:r w:rsidR="008C3920">
        <w:t>Tạp chí Kinh tế Châu Á- Thái Bình Dương; Số 607/2022; Tr.</w:t>
      </w:r>
      <w:r w:rsidR="0052797B">
        <w:t>04-06</w:t>
      </w:r>
    </w:p>
    <w:p w:rsidR="0052797B" w:rsidRPr="0052797B" w:rsidRDefault="00260FD8" w:rsidP="0052797B">
      <w:pPr>
        <w:ind w:firstLine="720"/>
        <w:jc w:val="both"/>
      </w:pPr>
      <w:r w:rsidRPr="003566E3">
        <w:rPr>
          <w:i/>
        </w:rPr>
        <w:t>Từ khóa</w:t>
      </w:r>
      <w:r w:rsidR="0052797B">
        <w:rPr>
          <w:i/>
        </w:rPr>
        <w:t xml:space="preserve">: </w:t>
      </w:r>
      <w:r w:rsidR="0052797B" w:rsidRPr="0052797B">
        <w:t>Chuyển đổi số</w:t>
      </w:r>
      <w:r w:rsidR="0052797B">
        <w:t>,</w:t>
      </w:r>
      <w:r w:rsidR="0052797B" w:rsidRPr="0052797B">
        <w:t xml:space="preserve"> Tập đoàn kinh tế, Tổng công ty</w:t>
      </w:r>
      <w:proofErr w:type="gramStart"/>
      <w:r w:rsidR="0052797B">
        <w:t>,</w:t>
      </w:r>
      <w:r w:rsidR="0052797B" w:rsidRPr="0052797B">
        <w:t>Việt</w:t>
      </w:r>
      <w:proofErr w:type="gramEnd"/>
      <w:r w:rsidR="0052797B" w:rsidRPr="0052797B">
        <w:t xml:space="preserve"> Nam</w:t>
      </w:r>
    </w:p>
    <w:p w:rsidR="00260FD8" w:rsidRPr="006B6607" w:rsidRDefault="00260FD8" w:rsidP="006B6607">
      <w:pPr>
        <w:ind w:firstLine="720"/>
        <w:jc w:val="both"/>
      </w:pPr>
      <w:r w:rsidRPr="003566E3">
        <w:rPr>
          <w:i/>
        </w:rPr>
        <w:t>Tóm tắt</w:t>
      </w:r>
      <w:r w:rsidRPr="00A64D3C">
        <w:rPr>
          <w:i/>
        </w:rPr>
        <w:t>:</w:t>
      </w:r>
      <w:r w:rsidR="006B6607">
        <w:t xml:space="preserve"> Bài viết nghiên cứu thực trạng chuyển đổi số (CĐS) như hạ tầng kỹ thuật, hạ tầng nhân lực, ứng dụng công nghệ thông ti</w:t>
      </w:r>
      <w:r w:rsidR="00ED1C0E">
        <w:t xml:space="preserve">n </w:t>
      </w:r>
      <w:r w:rsidR="006B6607">
        <w:t xml:space="preserve">trong các tập đoàn kinh tế, tổng công ty ở Việt Nam nhằm tìm ra những </w:t>
      </w:r>
      <w:r w:rsidR="00C21919">
        <w:t xml:space="preserve">hạn chế cũng như những </w:t>
      </w:r>
      <w:r w:rsidR="006B6607">
        <w:t xml:space="preserve">rào cản trong quá trình CĐS ở các doanh nghiệp này. </w:t>
      </w:r>
    </w:p>
    <w:p w:rsidR="00260FD8" w:rsidRPr="00E66F33" w:rsidRDefault="00E66F33" w:rsidP="00E66F33">
      <w:pPr>
        <w:rPr>
          <w:b/>
        </w:rPr>
      </w:pPr>
      <w:r w:rsidRPr="00E66F33">
        <w:rPr>
          <w:b/>
        </w:rPr>
        <w:t>52</w:t>
      </w:r>
      <w:proofErr w:type="gramStart"/>
      <w:r w:rsidRPr="00E66F33">
        <w:rPr>
          <w:b/>
        </w:rPr>
        <w:t>.Lê</w:t>
      </w:r>
      <w:proofErr w:type="gramEnd"/>
      <w:r w:rsidRPr="00E66F33">
        <w:rPr>
          <w:b/>
        </w:rPr>
        <w:t xml:space="preserve"> Mạnh Hùng</w:t>
      </w:r>
    </w:p>
    <w:p w:rsidR="00E66F33" w:rsidRPr="00E66F33" w:rsidRDefault="00E66F33" w:rsidP="00E66F33">
      <w:pPr>
        <w:rPr>
          <w:b/>
          <w:i/>
        </w:rPr>
      </w:pPr>
      <w:r>
        <w:tab/>
      </w:r>
      <w:r w:rsidRPr="00E66F33">
        <w:rPr>
          <w:b/>
          <w:i/>
        </w:rPr>
        <w:t>Thu hút đầu tư trực tiếp nước ngoài vào Việt Nam trong bối cảnh thực thi các FTA thế hệ mới</w:t>
      </w:r>
    </w:p>
    <w:p w:rsidR="00260FD8" w:rsidRDefault="00260FD8" w:rsidP="00260FD8">
      <w:pPr>
        <w:ind w:firstLine="720"/>
      </w:pPr>
      <w:r w:rsidRPr="003566E3">
        <w:rPr>
          <w:i/>
        </w:rPr>
        <w:t>Nguồn trích:</w:t>
      </w:r>
      <w:r>
        <w:t xml:space="preserve"> </w:t>
      </w:r>
      <w:r w:rsidR="00E66F33">
        <w:t>Tạp chí Kinh tế Châu Á- Thái Bình Dương; Số 607/2022; Tr.13-15</w:t>
      </w:r>
    </w:p>
    <w:p w:rsidR="00260FD8" w:rsidRPr="007D4C12" w:rsidRDefault="00260FD8" w:rsidP="007D4C12">
      <w:pPr>
        <w:ind w:firstLine="720"/>
        <w:rPr>
          <w:rFonts w:cs="Times New Roman"/>
          <w:color w:val="000000"/>
          <w:shd w:val="clear" w:color="auto" w:fill="FFFFFF"/>
        </w:rPr>
      </w:pPr>
      <w:r w:rsidRPr="003566E3">
        <w:rPr>
          <w:i/>
        </w:rPr>
        <w:t>Từ khóa:</w:t>
      </w:r>
      <w:r w:rsidR="007D4C12">
        <w:rPr>
          <w:i/>
        </w:rPr>
        <w:t xml:space="preserve"> </w:t>
      </w:r>
      <w:r w:rsidR="007D4C12" w:rsidRPr="007D4C12">
        <w:t>FDI, Việt Nam</w:t>
      </w:r>
      <w:r w:rsidR="007D4C12">
        <w:t>,</w:t>
      </w:r>
      <w:r w:rsidR="007D4C12" w:rsidRPr="007D4C12">
        <w:t xml:space="preserve"> FTA thế hệ mới</w:t>
      </w:r>
    </w:p>
    <w:p w:rsidR="00260FD8" w:rsidRPr="00DF4151" w:rsidRDefault="00260FD8" w:rsidP="00DF4151">
      <w:pPr>
        <w:ind w:firstLine="720"/>
        <w:jc w:val="both"/>
      </w:pPr>
      <w:r w:rsidRPr="003566E3">
        <w:rPr>
          <w:i/>
        </w:rPr>
        <w:t>Tóm tắt</w:t>
      </w:r>
      <w:r w:rsidRPr="00A64D3C">
        <w:rPr>
          <w:i/>
        </w:rPr>
        <w:t>:</w:t>
      </w:r>
      <w:r w:rsidR="00DF4151">
        <w:t xml:space="preserve"> Bài viết phân tích tác động của đại dịch Covid-19 đến kinh tế thế giới và Việt Nam; tác động của FTA thế hệ mới đối với nền kinh tế Việt Nam; tác động của FTA thế hệ mới đến thu hút FDI vào Việt Nam. Đề xuất giải pháp để tận dụng hiệu quả các cam kết từ FTA thế hệ mới nhằm </w:t>
      </w:r>
      <w:proofErr w:type="gramStart"/>
      <w:r w:rsidR="00DF4151">
        <w:t>thu</w:t>
      </w:r>
      <w:proofErr w:type="gramEnd"/>
      <w:r w:rsidR="00DF4151">
        <w:t xml:space="preserve"> hút FDI và cải thiện chất lượng dòng vốn FDI trong thời gian tới.</w:t>
      </w:r>
    </w:p>
    <w:p w:rsidR="00260FD8" w:rsidRPr="00E937C8" w:rsidRDefault="00E937C8" w:rsidP="00E937C8">
      <w:pPr>
        <w:rPr>
          <w:b/>
        </w:rPr>
      </w:pPr>
      <w:r w:rsidRPr="00E937C8">
        <w:rPr>
          <w:b/>
        </w:rPr>
        <w:t>53</w:t>
      </w:r>
      <w:proofErr w:type="gramStart"/>
      <w:r w:rsidRPr="00E937C8">
        <w:rPr>
          <w:b/>
        </w:rPr>
        <w:t>.Nguyễn</w:t>
      </w:r>
      <w:proofErr w:type="gramEnd"/>
      <w:r w:rsidRPr="00E937C8">
        <w:rPr>
          <w:b/>
        </w:rPr>
        <w:t xml:space="preserve"> Văn Lành</w:t>
      </w:r>
    </w:p>
    <w:p w:rsidR="00E937C8" w:rsidRPr="00E937C8" w:rsidRDefault="00E937C8" w:rsidP="00E937C8">
      <w:pPr>
        <w:rPr>
          <w:b/>
          <w:i/>
        </w:rPr>
      </w:pPr>
      <w:r>
        <w:tab/>
      </w:r>
      <w:r w:rsidRPr="00E937C8">
        <w:rPr>
          <w:b/>
          <w:i/>
        </w:rPr>
        <w:t>Một số vấn đề và giải pháp về chính sách tài khóa nhằm thúc đẩy tăng trưởng bao trùm ở Việt Nam</w:t>
      </w:r>
    </w:p>
    <w:p w:rsidR="00260FD8" w:rsidRDefault="00260FD8" w:rsidP="00260FD8">
      <w:pPr>
        <w:ind w:firstLine="720"/>
      </w:pPr>
      <w:r w:rsidRPr="003566E3">
        <w:rPr>
          <w:i/>
        </w:rPr>
        <w:t>Nguồn trích:</w:t>
      </w:r>
      <w:r>
        <w:t xml:space="preserve"> </w:t>
      </w:r>
      <w:r w:rsidR="00E937C8">
        <w:t>Tạp chí Kinh tế Châu Á- Thái Bình Dương; Số 607/2022; Tr.</w:t>
      </w:r>
      <w:r w:rsidR="00585BE4">
        <w:t>19-21</w:t>
      </w:r>
    </w:p>
    <w:p w:rsidR="00E937C8" w:rsidRPr="00E937C8" w:rsidRDefault="00260FD8" w:rsidP="00E937C8">
      <w:pPr>
        <w:ind w:firstLine="720"/>
        <w:rPr>
          <w:b/>
          <w:i/>
        </w:rPr>
      </w:pPr>
      <w:r w:rsidRPr="003566E3">
        <w:rPr>
          <w:i/>
        </w:rPr>
        <w:t>Từ khóa:</w:t>
      </w:r>
      <w:r w:rsidRPr="00723DAB">
        <w:rPr>
          <w:rFonts w:ascii="Segoe UI" w:hAnsi="Segoe UI" w:cs="Segoe UI"/>
          <w:color w:val="000000"/>
          <w:shd w:val="clear" w:color="auto" w:fill="FFFFFF"/>
        </w:rPr>
        <w:t xml:space="preserve"> </w:t>
      </w:r>
      <w:r w:rsidR="00E937C8" w:rsidRPr="00E937C8">
        <w:rPr>
          <w:rFonts w:cs="Times New Roman"/>
          <w:color w:val="000000"/>
          <w:shd w:val="clear" w:color="auto" w:fill="FFFFFF"/>
        </w:rPr>
        <w:t>C</w:t>
      </w:r>
      <w:r w:rsidR="00E937C8" w:rsidRPr="00E937C8">
        <w:t>hính sách tài khóa</w:t>
      </w:r>
      <w:r w:rsidR="00E937C8">
        <w:t>,</w:t>
      </w:r>
      <w:r w:rsidR="00E937C8" w:rsidRPr="00E937C8">
        <w:t xml:space="preserve"> tăng trưởng bao trùm</w:t>
      </w:r>
      <w:r w:rsidR="00E937C8">
        <w:t>,</w:t>
      </w:r>
      <w:r w:rsidR="00E937C8" w:rsidRPr="00E937C8">
        <w:t xml:space="preserve"> Việt Nam</w:t>
      </w:r>
    </w:p>
    <w:p w:rsidR="00260FD8" w:rsidRPr="00E04D12" w:rsidRDefault="00260FD8" w:rsidP="00E04D12">
      <w:pPr>
        <w:ind w:firstLine="720"/>
        <w:jc w:val="both"/>
      </w:pPr>
      <w:r w:rsidRPr="003566E3">
        <w:rPr>
          <w:i/>
        </w:rPr>
        <w:t>Tóm tắt</w:t>
      </w:r>
      <w:r w:rsidRPr="00A64D3C">
        <w:rPr>
          <w:i/>
        </w:rPr>
        <w:t>:</w:t>
      </w:r>
      <w:r w:rsidR="00E04D12">
        <w:t xml:space="preserve"> Bài viết khái quát kết quả thực hiện các mụ</w:t>
      </w:r>
      <w:r w:rsidR="00B233D3">
        <w:t>c tiê</w:t>
      </w:r>
      <w:r w:rsidR="00E04D12">
        <w:t>u về tăng trưởng bao trùm ở Việt Nam. Nhận diện một số vấn đề cần phải điều chỉnh phù hợp. Đưa ra giải pháp về chính sách tài khóa nhằm thúc đẩy tăng trưởng bao trùm ở Việt Nam</w:t>
      </w:r>
    </w:p>
    <w:p w:rsidR="00260FD8" w:rsidRPr="00585BE4" w:rsidRDefault="00585BE4" w:rsidP="00260FD8">
      <w:pPr>
        <w:rPr>
          <w:b/>
        </w:rPr>
      </w:pPr>
      <w:r w:rsidRPr="00585BE4">
        <w:rPr>
          <w:b/>
        </w:rPr>
        <w:t>54</w:t>
      </w:r>
      <w:proofErr w:type="gramStart"/>
      <w:r w:rsidRPr="00585BE4">
        <w:rPr>
          <w:b/>
        </w:rPr>
        <w:t>.Nguyễn</w:t>
      </w:r>
      <w:proofErr w:type="gramEnd"/>
      <w:r w:rsidRPr="00585BE4">
        <w:rPr>
          <w:b/>
        </w:rPr>
        <w:t xml:space="preserve"> Thị Hoài Phương</w:t>
      </w:r>
    </w:p>
    <w:p w:rsidR="00585BE4" w:rsidRPr="00585BE4" w:rsidRDefault="00585BE4" w:rsidP="00260FD8">
      <w:pPr>
        <w:rPr>
          <w:b/>
          <w:i/>
        </w:rPr>
      </w:pPr>
      <w:r w:rsidRPr="00585BE4">
        <w:rPr>
          <w:b/>
        </w:rPr>
        <w:tab/>
      </w:r>
      <w:r w:rsidRPr="00585BE4">
        <w:rPr>
          <w:b/>
          <w:i/>
        </w:rPr>
        <w:t>Thành tựu hoạt động đối ngoại và hội nhập của Việt Nam trong thời kỳ đổi mới</w:t>
      </w:r>
    </w:p>
    <w:p w:rsidR="00260FD8" w:rsidRDefault="00260FD8" w:rsidP="00260FD8">
      <w:pPr>
        <w:ind w:firstLine="720"/>
      </w:pPr>
      <w:r w:rsidRPr="003566E3">
        <w:rPr>
          <w:i/>
        </w:rPr>
        <w:t>Nguồn trích:</w:t>
      </w:r>
      <w:r>
        <w:t xml:space="preserve"> </w:t>
      </w:r>
      <w:r w:rsidR="00585BE4">
        <w:t>Tạp chí Kinh tế Châu Á- Thái Bình Dương; Số 607/2022; Tr.</w:t>
      </w:r>
      <w:r w:rsidR="002B6D14">
        <w:t>74-76</w:t>
      </w:r>
    </w:p>
    <w:p w:rsidR="00260FD8" w:rsidRPr="00585BE4" w:rsidRDefault="00260FD8" w:rsidP="00585BE4">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585BE4" w:rsidRPr="00585BE4">
        <w:rPr>
          <w:rFonts w:cs="Times New Roman"/>
          <w:color w:val="000000"/>
          <w:shd w:val="clear" w:color="auto" w:fill="FFFFFF"/>
        </w:rPr>
        <w:t>Đ</w:t>
      </w:r>
      <w:r w:rsidR="00585BE4" w:rsidRPr="00585BE4">
        <w:t>ối ngoại</w:t>
      </w:r>
      <w:r w:rsidR="00585BE4">
        <w:t>,</w:t>
      </w:r>
      <w:r w:rsidR="00585BE4" w:rsidRPr="00585BE4">
        <w:t xml:space="preserve"> hội nhập</w:t>
      </w:r>
      <w:r w:rsidR="00585BE4">
        <w:t>,</w:t>
      </w:r>
      <w:r w:rsidR="00585BE4" w:rsidRPr="00585BE4">
        <w:t xml:space="preserve"> Việt Nam</w:t>
      </w:r>
    </w:p>
    <w:p w:rsidR="00260FD8" w:rsidRPr="005A79C2" w:rsidRDefault="00260FD8" w:rsidP="005A79C2">
      <w:pPr>
        <w:ind w:firstLine="720"/>
        <w:jc w:val="both"/>
      </w:pPr>
      <w:r w:rsidRPr="003566E3">
        <w:rPr>
          <w:i/>
        </w:rPr>
        <w:t>Tóm tắt</w:t>
      </w:r>
      <w:r w:rsidRPr="00A64D3C">
        <w:rPr>
          <w:i/>
        </w:rPr>
        <w:t>:</w:t>
      </w:r>
      <w:r w:rsidR="005A79C2">
        <w:t xml:space="preserve"> Bài viết nhận định thành tựu trong hoạt động đối ngoại và hội nhập quốc tế của Việt Nam trong 35 năm đổi mới. Chỉ ra những hạn chế, tồn tại, từ đó đề xuất một số giải pháp cơ bản để hoạt động đối ngoại và hội nhập quốc tế ngày càng sâu rộng, hiệu quả.</w:t>
      </w:r>
    </w:p>
    <w:p w:rsidR="00260FD8" w:rsidRPr="00331058" w:rsidRDefault="00331058" w:rsidP="00331058">
      <w:pPr>
        <w:rPr>
          <w:b/>
        </w:rPr>
      </w:pPr>
      <w:r w:rsidRPr="00331058">
        <w:rPr>
          <w:b/>
        </w:rPr>
        <w:t>55</w:t>
      </w:r>
      <w:proofErr w:type="gramStart"/>
      <w:r w:rsidRPr="00331058">
        <w:rPr>
          <w:b/>
        </w:rPr>
        <w:t>.Nguyễn</w:t>
      </w:r>
      <w:proofErr w:type="gramEnd"/>
      <w:r w:rsidRPr="00331058">
        <w:rPr>
          <w:b/>
        </w:rPr>
        <w:t xml:space="preserve"> Đức Quỳnh</w:t>
      </w:r>
    </w:p>
    <w:p w:rsidR="00331058" w:rsidRPr="00331058" w:rsidRDefault="00331058" w:rsidP="00331058">
      <w:pPr>
        <w:rPr>
          <w:b/>
          <w:i/>
        </w:rPr>
      </w:pPr>
      <w:r>
        <w:tab/>
      </w:r>
      <w:r w:rsidRPr="00331058">
        <w:rPr>
          <w:b/>
          <w:i/>
        </w:rPr>
        <w:t>Một số giải pháp thúc đẩ</w:t>
      </w:r>
      <w:r>
        <w:rPr>
          <w:b/>
          <w:i/>
        </w:rPr>
        <w:t>y doanh nghiệ</w:t>
      </w:r>
      <w:r w:rsidRPr="00331058">
        <w:rPr>
          <w:b/>
          <w:i/>
        </w:rPr>
        <w:t>p nhỏ và vừa phát triển tại Việt Nam</w:t>
      </w:r>
    </w:p>
    <w:p w:rsidR="002B6D14" w:rsidRDefault="00260FD8" w:rsidP="002B6D14">
      <w:pPr>
        <w:ind w:firstLine="720"/>
      </w:pPr>
      <w:r w:rsidRPr="003566E3">
        <w:rPr>
          <w:i/>
        </w:rPr>
        <w:t>Nguồn trích:</w:t>
      </w:r>
      <w:r>
        <w:t xml:space="preserve"> </w:t>
      </w:r>
      <w:r w:rsidR="002B6D14">
        <w:t>Tạp chí Kinh tế Châu Á- Thái Bình Dương; Số 607/2022; Tr.118-120</w:t>
      </w:r>
    </w:p>
    <w:p w:rsidR="00B23CC4" w:rsidRPr="00B23CC4" w:rsidRDefault="00260FD8" w:rsidP="00B23CC4">
      <w:pPr>
        <w:ind w:firstLine="720"/>
      </w:pPr>
      <w:r w:rsidRPr="003566E3">
        <w:rPr>
          <w:i/>
        </w:rPr>
        <w:t>Từ khóa:</w:t>
      </w:r>
      <w:r w:rsidRPr="00723DAB">
        <w:rPr>
          <w:rFonts w:ascii="Segoe UI" w:hAnsi="Segoe UI" w:cs="Segoe UI"/>
          <w:color w:val="000000"/>
          <w:shd w:val="clear" w:color="auto" w:fill="FFFFFF"/>
        </w:rPr>
        <w:t xml:space="preserve"> </w:t>
      </w:r>
      <w:r w:rsidR="00B23CC4" w:rsidRPr="00B23CC4">
        <w:rPr>
          <w:rFonts w:cs="Times New Roman"/>
          <w:color w:val="000000"/>
          <w:shd w:val="clear" w:color="auto" w:fill="FFFFFF"/>
        </w:rPr>
        <w:t>D</w:t>
      </w:r>
      <w:r w:rsidR="000B579B" w:rsidRPr="00B23CC4">
        <w:t>oanh nghiệp nhỏ và vừa</w:t>
      </w:r>
      <w:r w:rsidR="00B23CC4">
        <w:t>,</w:t>
      </w:r>
      <w:r w:rsidR="00B23CC4" w:rsidRPr="00B23CC4">
        <w:t xml:space="preserve"> Việt Nam</w:t>
      </w:r>
    </w:p>
    <w:p w:rsidR="00260FD8" w:rsidRPr="00736235" w:rsidRDefault="00260FD8" w:rsidP="00736235">
      <w:pPr>
        <w:ind w:firstLine="720"/>
        <w:jc w:val="both"/>
      </w:pPr>
      <w:r w:rsidRPr="003566E3">
        <w:rPr>
          <w:i/>
        </w:rPr>
        <w:t>Tóm tắt</w:t>
      </w:r>
      <w:r w:rsidRPr="00A64D3C">
        <w:rPr>
          <w:i/>
        </w:rPr>
        <w:t>:</w:t>
      </w:r>
      <w:r w:rsidR="00736235">
        <w:t xml:space="preserve"> Bài viết khẳng định vai trò quan trọng của doanh nghiệp nhỏ và v</w:t>
      </w:r>
      <w:r w:rsidR="003A59AE">
        <w:t>ừ</w:t>
      </w:r>
      <w:r w:rsidR="00736235">
        <w:t xml:space="preserve">a trong nền kinh tế Việt Nam. Chỉ ra, thực tiễn hoạt động của loại hình doanh nghiệp này còn gặp những khó khăn do các yếu tố khách quan và chủ quan để đưa ra một số giải pháp nhằm khắc phục các vướng mắc và đạt được những thành tựu như mong đợi. </w:t>
      </w:r>
    </w:p>
    <w:p w:rsidR="00260FD8" w:rsidRDefault="00260FD8" w:rsidP="00260FD8">
      <w:pPr>
        <w:ind w:firstLine="720"/>
      </w:pPr>
    </w:p>
    <w:p w:rsidR="00260FD8" w:rsidRDefault="00260FD8" w:rsidP="00260FD8"/>
    <w:p w:rsidR="00260FD8" w:rsidRDefault="00260FD8" w:rsidP="00260FD8"/>
    <w:p w:rsidR="00260FD8" w:rsidRDefault="00260FD8" w:rsidP="00260FD8"/>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pPr>
      <w:r w:rsidRPr="003566E3">
        <w:rPr>
          <w:i/>
        </w:rPr>
        <w:t>Tóm tắt</w:t>
      </w:r>
      <w:r w:rsidRPr="00A64D3C">
        <w:rPr>
          <w:i/>
        </w:rPr>
        <w:t>:</w:t>
      </w:r>
    </w:p>
    <w:p w:rsidR="00260FD8" w:rsidRDefault="00260FD8" w:rsidP="00260FD8"/>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pPr>
      <w:r w:rsidRPr="003566E3">
        <w:rPr>
          <w:i/>
        </w:rPr>
        <w:t>Tóm tắt</w:t>
      </w:r>
      <w:r w:rsidRPr="00A64D3C">
        <w:rPr>
          <w:i/>
        </w:rPr>
        <w:t>:</w:t>
      </w:r>
    </w:p>
    <w:p w:rsidR="00260FD8" w:rsidRDefault="00260FD8" w:rsidP="00260FD8"/>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Pr>
        <w:ind w:firstLine="720"/>
      </w:pPr>
      <w:r w:rsidRPr="003566E3">
        <w:rPr>
          <w:i/>
        </w:rPr>
        <w:t>Nguồn trích:</w:t>
      </w:r>
      <w:r>
        <w:t xml:space="preserve"> </w:t>
      </w:r>
    </w:p>
    <w:p w:rsidR="00260FD8" w:rsidRDefault="00260FD8" w:rsidP="00260FD8">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p>
    <w:p w:rsidR="00260FD8" w:rsidRDefault="00260FD8" w:rsidP="00260FD8">
      <w:pPr>
        <w:ind w:firstLine="720"/>
        <w:rPr>
          <w:i/>
        </w:rPr>
      </w:pPr>
      <w:r w:rsidRPr="003566E3">
        <w:rPr>
          <w:i/>
        </w:rPr>
        <w:t>Tóm tắt</w:t>
      </w:r>
      <w:r w:rsidRPr="00A64D3C">
        <w:rPr>
          <w:i/>
        </w:rPr>
        <w:t>:</w:t>
      </w:r>
    </w:p>
    <w:p w:rsidR="00260FD8" w:rsidRDefault="00260FD8" w:rsidP="00260FD8">
      <w:pPr>
        <w:ind w:firstLine="720"/>
      </w:pPr>
    </w:p>
    <w:p w:rsidR="00260FD8" w:rsidRDefault="00260FD8" w:rsidP="00260FD8"/>
    <w:p w:rsidR="00260FD8" w:rsidRDefault="00260FD8" w:rsidP="00260FD8"/>
    <w:p w:rsidR="00260FD8" w:rsidRDefault="00260FD8" w:rsidP="00260FD8"/>
    <w:p w:rsidR="00260FD8" w:rsidRDefault="00260FD8" w:rsidP="00260FD8"/>
    <w:p w:rsidR="00260FD8" w:rsidRDefault="00260FD8" w:rsidP="00260FD8"/>
    <w:p w:rsidR="00260FD8" w:rsidRDefault="00260FD8" w:rsidP="00260FD8"/>
    <w:p w:rsidR="00260FD8" w:rsidRDefault="00260FD8" w:rsidP="00260FD8"/>
    <w:p w:rsidR="00260FD8" w:rsidRDefault="00260FD8" w:rsidP="00260FD8"/>
    <w:p w:rsidR="00562426" w:rsidRDefault="00562426" w:rsidP="00562426"/>
    <w:p w:rsidR="00134F2B" w:rsidRDefault="00134F2B" w:rsidP="00134F2B"/>
    <w:p w:rsidR="00A2783F" w:rsidRDefault="00A2783F"/>
    <w:sectPr w:rsidR="00A2783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0A"/>
    <w:rsid w:val="00002336"/>
    <w:rsid w:val="00003613"/>
    <w:rsid w:val="00035D7A"/>
    <w:rsid w:val="00036C50"/>
    <w:rsid w:val="00067094"/>
    <w:rsid w:val="00091D18"/>
    <w:rsid w:val="00094915"/>
    <w:rsid w:val="000A5047"/>
    <w:rsid w:val="000B1FBD"/>
    <w:rsid w:val="000B579B"/>
    <w:rsid w:val="000B748C"/>
    <w:rsid w:val="000C591B"/>
    <w:rsid w:val="000E5B5E"/>
    <w:rsid w:val="000F3B32"/>
    <w:rsid w:val="000F7020"/>
    <w:rsid w:val="001060F2"/>
    <w:rsid w:val="00113291"/>
    <w:rsid w:val="00113601"/>
    <w:rsid w:val="00116067"/>
    <w:rsid w:val="00134F2B"/>
    <w:rsid w:val="001611ED"/>
    <w:rsid w:val="00173400"/>
    <w:rsid w:val="001844B6"/>
    <w:rsid w:val="001918C9"/>
    <w:rsid w:val="001A0646"/>
    <w:rsid w:val="001A2F72"/>
    <w:rsid w:val="001B51D9"/>
    <w:rsid w:val="001C775C"/>
    <w:rsid w:val="001D0BC7"/>
    <w:rsid w:val="001F3871"/>
    <w:rsid w:val="002038E5"/>
    <w:rsid w:val="002258CA"/>
    <w:rsid w:val="00226209"/>
    <w:rsid w:val="00260FD8"/>
    <w:rsid w:val="00286470"/>
    <w:rsid w:val="002B63FA"/>
    <w:rsid w:val="002B6D14"/>
    <w:rsid w:val="002B7552"/>
    <w:rsid w:val="002C15FE"/>
    <w:rsid w:val="002C50F2"/>
    <w:rsid w:val="002C6F96"/>
    <w:rsid w:val="002D6313"/>
    <w:rsid w:val="002E327C"/>
    <w:rsid w:val="002F08D8"/>
    <w:rsid w:val="003157EB"/>
    <w:rsid w:val="003174B4"/>
    <w:rsid w:val="00317C18"/>
    <w:rsid w:val="00324AE3"/>
    <w:rsid w:val="0032600C"/>
    <w:rsid w:val="00331058"/>
    <w:rsid w:val="00336DF4"/>
    <w:rsid w:val="0036090E"/>
    <w:rsid w:val="003637E1"/>
    <w:rsid w:val="00376E17"/>
    <w:rsid w:val="00380AF2"/>
    <w:rsid w:val="00393EC1"/>
    <w:rsid w:val="003A59AE"/>
    <w:rsid w:val="003B2095"/>
    <w:rsid w:val="003B5ED0"/>
    <w:rsid w:val="003C0AE2"/>
    <w:rsid w:val="003C3742"/>
    <w:rsid w:val="003D1E1B"/>
    <w:rsid w:val="003E34CD"/>
    <w:rsid w:val="004035CD"/>
    <w:rsid w:val="004124D6"/>
    <w:rsid w:val="004324BE"/>
    <w:rsid w:val="00433C0D"/>
    <w:rsid w:val="00467168"/>
    <w:rsid w:val="004C27ED"/>
    <w:rsid w:val="004C661B"/>
    <w:rsid w:val="004C7526"/>
    <w:rsid w:val="004D4153"/>
    <w:rsid w:val="004E2B6B"/>
    <w:rsid w:val="004F381D"/>
    <w:rsid w:val="00511440"/>
    <w:rsid w:val="0051317C"/>
    <w:rsid w:val="00515EA2"/>
    <w:rsid w:val="00517854"/>
    <w:rsid w:val="0052797B"/>
    <w:rsid w:val="00562426"/>
    <w:rsid w:val="00580835"/>
    <w:rsid w:val="00582291"/>
    <w:rsid w:val="00585BE4"/>
    <w:rsid w:val="0058710E"/>
    <w:rsid w:val="005A008B"/>
    <w:rsid w:val="005A3B86"/>
    <w:rsid w:val="005A79C2"/>
    <w:rsid w:val="005B2F36"/>
    <w:rsid w:val="005B4BA2"/>
    <w:rsid w:val="005C0F48"/>
    <w:rsid w:val="005C3A35"/>
    <w:rsid w:val="005F1EE5"/>
    <w:rsid w:val="00607DD2"/>
    <w:rsid w:val="00611C1E"/>
    <w:rsid w:val="006122F6"/>
    <w:rsid w:val="0061291E"/>
    <w:rsid w:val="0062008B"/>
    <w:rsid w:val="0063207F"/>
    <w:rsid w:val="00642E87"/>
    <w:rsid w:val="00650FDC"/>
    <w:rsid w:val="00651381"/>
    <w:rsid w:val="006669F4"/>
    <w:rsid w:val="006741DE"/>
    <w:rsid w:val="006859D4"/>
    <w:rsid w:val="006913A4"/>
    <w:rsid w:val="006A1768"/>
    <w:rsid w:val="006B0225"/>
    <w:rsid w:val="006B6607"/>
    <w:rsid w:val="006D03D5"/>
    <w:rsid w:val="006D10CD"/>
    <w:rsid w:val="006D497D"/>
    <w:rsid w:val="006D69F2"/>
    <w:rsid w:val="006E5544"/>
    <w:rsid w:val="0071093E"/>
    <w:rsid w:val="00712CC5"/>
    <w:rsid w:val="00714606"/>
    <w:rsid w:val="00734CF0"/>
    <w:rsid w:val="00736235"/>
    <w:rsid w:val="0074433D"/>
    <w:rsid w:val="00763865"/>
    <w:rsid w:val="007D4691"/>
    <w:rsid w:val="007D4C12"/>
    <w:rsid w:val="007E2726"/>
    <w:rsid w:val="007F54F9"/>
    <w:rsid w:val="00816953"/>
    <w:rsid w:val="008174AC"/>
    <w:rsid w:val="00851C86"/>
    <w:rsid w:val="00882373"/>
    <w:rsid w:val="008A3BB4"/>
    <w:rsid w:val="008A705F"/>
    <w:rsid w:val="008B5C7F"/>
    <w:rsid w:val="008B64B9"/>
    <w:rsid w:val="008C3920"/>
    <w:rsid w:val="008D07A9"/>
    <w:rsid w:val="008D5B5A"/>
    <w:rsid w:val="008E54AE"/>
    <w:rsid w:val="008F33E6"/>
    <w:rsid w:val="009111F7"/>
    <w:rsid w:val="00912610"/>
    <w:rsid w:val="00916285"/>
    <w:rsid w:val="009244B5"/>
    <w:rsid w:val="009425A0"/>
    <w:rsid w:val="00955544"/>
    <w:rsid w:val="00957634"/>
    <w:rsid w:val="0096532A"/>
    <w:rsid w:val="00965F1D"/>
    <w:rsid w:val="009672D1"/>
    <w:rsid w:val="00975BFD"/>
    <w:rsid w:val="00983406"/>
    <w:rsid w:val="009A3E95"/>
    <w:rsid w:val="009A5CF8"/>
    <w:rsid w:val="009B7C3F"/>
    <w:rsid w:val="009D65F0"/>
    <w:rsid w:val="009F0D04"/>
    <w:rsid w:val="009F405C"/>
    <w:rsid w:val="009F7064"/>
    <w:rsid w:val="00A00619"/>
    <w:rsid w:val="00A133A6"/>
    <w:rsid w:val="00A13D5C"/>
    <w:rsid w:val="00A20432"/>
    <w:rsid w:val="00A24564"/>
    <w:rsid w:val="00A2783F"/>
    <w:rsid w:val="00A322EF"/>
    <w:rsid w:val="00A52E99"/>
    <w:rsid w:val="00A63DA4"/>
    <w:rsid w:val="00AA6A45"/>
    <w:rsid w:val="00AA73CF"/>
    <w:rsid w:val="00AD287E"/>
    <w:rsid w:val="00AE5A5F"/>
    <w:rsid w:val="00B01A36"/>
    <w:rsid w:val="00B0301E"/>
    <w:rsid w:val="00B05571"/>
    <w:rsid w:val="00B2260D"/>
    <w:rsid w:val="00B233D3"/>
    <w:rsid w:val="00B23CC4"/>
    <w:rsid w:val="00B44D38"/>
    <w:rsid w:val="00B46085"/>
    <w:rsid w:val="00B72BD0"/>
    <w:rsid w:val="00B761F3"/>
    <w:rsid w:val="00B82BBE"/>
    <w:rsid w:val="00B9414B"/>
    <w:rsid w:val="00BA3327"/>
    <w:rsid w:val="00BB64C0"/>
    <w:rsid w:val="00BD125B"/>
    <w:rsid w:val="00BE3FCE"/>
    <w:rsid w:val="00C04B6D"/>
    <w:rsid w:val="00C0724C"/>
    <w:rsid w:val="00C079B7"/>
    <w:rsid w:val="00C15C4B"/>
    <w:rsid w:val="00C21919"/>
    <w:rsid w:val="00C22EE2"/>
    <w:rsid w:val="00C24D92"/>
    <w:rsid w:val="00C356F6"/>
    <w:rsid w:val="00C57AA6"/>
    <w:rsid w:val="00C72AC7"/>
    <w:rsid w:val="00C80B90"/>
    <w:rsid w:val="00C85579"/>
    <w:rsid w:val="00CB4866"/>
    <w:rsid w:val="00CC79C3"/>
    <w:rsid w:val="00CE3CC9"/>
    <w:rsid w:val="00D0270B"/>
    <w:rsid w:val="00D153F9"/>
    <w:rsid w:val="00D212D4"/>
    <w:rsid w:val="00D36C31"/>
    <w:rsid w:val="00D44D79"/>
    <w:rsid w:val="00D50BE8"/>
    <w:rsid w:val="00D53F5B"/>
    <w:rsid w:val="00D63907"/>
    <w:rsid w:val="00D65F4E"/>
    <w:rsid w:val="00D8535D"/>
    <w:rsid w:val="00DE410A"/>
    <w:rsid w:val="00DE6C44"/>
    <w:rsid w:val="00DF4151"/>
    <w:rsid w:val="00E04D12"/>
    <w:rsid w:val="00E04F3C"/>
    <w:rsid w:val="00E46DB6"/>
    <w:rsid w:val="00E5200B"/>
    <w:rsid w:val="00E648D9"/>
    <w:rsid w:val="00E66F33"/>
    <w:rsid w:val="00E710CF"/>
    <w:rsid w:val="00E937C8"/>
    <w:rsid w:val="00EA2963"/>
    <w:rsid w:val="00EA709E"/>
    <w:rsid w:val="00EC096F"/>
    <w:rsid w:val="00ED1C0E"/>
    <w:rsid w:val="00ED7CB6"/>
    <w:rsid w:val="00EE7500"/>
    <w:rsid w:val="00EF38EF"/>
    <w:rsid w:val="00F12A00"/>
    <w:rsid w:val="00F15E15"/>
    <w:rsid w:val="00F23964"/>
    <w:rsid w:val="00F32579"/>
    <w:rsid w:val="00F401C6"/>
    <w:rsid w:val="00F456E9"/>
    <w:rsid w:val="00F50EAF"/>
    <w:rsid w:val="00F52DB8"/>
    <w:rsid w:val="00F721FE"/>
    <w:rsid w:val="00F82244"/>
    <w:rsid w:val="00F918A6"/>
    <w:rsid w:val="00FA6524"/>
    <w:rsid w:val="00FC64CD"/>
    <w:rsid w:val="00FD1C55"/>
    <w:rsid w:val="00FD1CC4"/>
    <w:rsid w:val="00FD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323E0-BD5D-4DD6-B7E1-72D3F79E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19</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Tung Nguyen</cp:lastModifiedBy>
  <cp:revision>16</cp:revision>
  <dcterms:created xsi:type="dcterms:W3CDTF">2022-05-16T07:57:00Z</dcterms:created>
  <dcterms:modified xsi:type="dcterms:W3CDTF">2022-06-02T08:13:00Z</dcterms:modified>
</cp:coreProperties>
</file>