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BC" w:rsidRPr="00347363" w:rsidRDefault="00311EE5" w:rsidP="00065FBC">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065FBC" w:rsidRPr="00347363">
        <w:rPr>
          <w:rFonts w:ascii="Times New Roman" w:hAnsi="Times New Roman"/>
          <w:b/>
          <w:sz w:val="28"/>
          <w:szCs w:val="28"/>
        </w:rPr>
        <w:t>VIỆN NGHIÊN CỨU QUẢN LÝ KINH TẾ TW</w:t>
      </w:r>
    </w:p>
    <w:p w:rsidR="00065FBC" w:rsidRDefault="0076280A" w:rsidP="00065FBC">
      <w:pPr>
        <w:tabs>
          <w:tab w:val="left" w:pos="720"/>
        </w:tabs>
        <w:spacing w:line="360" w:lineRule="auto"/>
        <w:outlineLvl w:val="0"/>
        <w:rPr>
          <w:rFonts w:ascii="Times New Roman" w:hAnsi="Times New Roman"/>
          <w:b/>
          <w:sz w:val="28"/>
          <w:szCs w:val="28"/>
        </w:rPr>
      </w:pPr>
      <w:r w:rsidRPr="0076280A">
        <w:rPr>
          <w:rFonts w:ascii="Times New Roman" w:hAnsi="Times New Roman"/>
          <w:sz w:val="28"/>
          <w:szCs w:val="28"/>
        </w:rPr>
        <w:pict>
          <v:line id="_x0000_s1026" style="position:absolute;left:0;text-align:left;z-index:251658240" from="138.65pt,20.7pt" to="354.65pt,20.7pt"/>
        </w:pict>
      </w:r>
      <w:r w:rsidR="00065FBC" w:rsidRPr="00347363">
        <w:rPr>
          <w:rFonts w:ascii="Times New Roman" w:hAnsi="Times New Roman"/>
          <w:b/>
          <w:sz w:val="28"/>
          <w:szCs w:val="28"/>
        </w:rPr>
        <w:t xml:space="preserve">TRUNG TÂM </w:t>
      </w:r>
      <w:r w:rsidR="00065FBC">
        <w:rPr>
          <w:rFonts w:ascii="Times New Roman" w:hAnsi="Times New Roman"/>
          <w:b/>
          <w:sz w:val="28"/>
          <w:szCs w:val="28"/>
        </w:rPr>
        <w:t>TƯ VẤN, ĐÀO TẠO VÀ THÔNG TIN TƯ LIỆU</w:t>
      </w:r>
    </w:p>
    <w:p w:rsidR="00065FBC" w:rsidRPr="00347363" w:rsidRDefault="00065FBC" w:rsidP="00065FBC">
      <w:pPr>
        <w:tabs>
          <w:tab w:val="left" w:pos="720"/>
        </w:tabs>
        <w:spacing w:line="360" w:lineRule="auto"/>
        <w:ind w:left="720" w:hanging="360"/>
        <w:outlineLvl w:val="0"/>
        <w:rPr>
          <w:rFonts w:ascii="Times New Roman" w:hAnsi="Times New Roman"/>
          <w:b/>
          <w:sz w:val="28"/>
          <w:szCs w:val="28"/>
        </w:rPr>
      </w:pPr>
    </w:p>
    <w:p w:rsidR="00065FBC" w:rsidRPr="00347363" w:rsidRDefault="00065FBC" w:rsidP="00065FBC">
      <w:pPr>
        <w:tabs>
          <w:tab w:val="left" w:pos="720"/>
        </w:tabs>
        <w:spacing w:line="360" w:lineRule="auto"/>
        <w:rPr>
          <w:rFonts w:ascii="Times New Roman" w:hAnsi="Times New Roman"/>
          <w:b/>
          <w:sz w:val="28"/>
          <w:szCs w:val="28"/>
        </w:rPr>
      </w:pPr>
    </w:p>
    <w:p w:rsidR="00065FBC" w:rsidRPr="00347363" w:rsidRDefault="00065FBC" w:rsidP="00065FBC">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 xml:space="preserve">THƯ MỤC </w:t>
      </w:r>
      <w:r>
        <w:rPr>
          <w:rFonts w:ascii="Times New Roman" w:hAnsi="Times New Roman"/>
          <w:b/>
          <w:sz w:val="28"/>
          <w:szCs w:val="28"/>
        </w:rPr>
        <w:t>THÔNG BÁO TÀI LIỆU MỚI</w:t>
      </w:r>
    </w:p>
    <w:p w:rsidR="00065FBC" w:rsidRDefault="00065FBC" w:rsidP="00065FBC">
      <w:pPr>
        <w:tabs>
          <w:tab w:val="left" w:pos="720"/>
        </w:tabs>
        <w:spacing w:line="360" w:lineRule="auto"/>
        <w:rPr>
          <w:rFonts w:ascii="Times New Roman" w:hAnsi="Times New Roman"/>
          <w:b/>
          <w:sz w:val="28"/>
          <w:szCs w:val="28"/>
        </w:rPr>
      </w:pPr>
      <w:r w:rsidRPr="00347363">
        <w:rPr>
          <w:rFonts w:ascii="Times New Roman" w:hAnsi="Times New Roman"/>
          <w:b/>
          <w:sz w:val="28"/>
          <w:szCs w:val="28"/>
        </w:rPr>
        <w:t xml:space="preserve">Tháng </w:t>
      </w:r>
      <w:r>
        <w:rPr>
          <w:rFonts w:ascii="Times New Roman" w:hAnsi="Times New Roman"/>
          <w:b/>
          <w:sz w:val="28"/>
          <w:szCs w:val="28"/>
        </w:rPr>
        <w:t>8 /2019</w:t>
      </w:r>
    </w:p>
    <w:p w:rsidR="00065FBC" w:rsidRDefault="00065FBC" w:rsidP="00065FBC">
      <w:pPr>
        <w:tabs>
          <w:tab w:val="left" w:pos="720"/>
        </w:tabs>
        <w:spacing w:line="360" w:lineRule="auto"/>
        <w:rPr>
          <w:rFonts w:ascii="Times New Roman" w:hAnsi="Times New Roman"/>
          <w:b/>
          <w:sz w:val="28"/>
          <w:szCs w:val="28"/>
        </w:rPr>
      </w:pPr>
    </w:p>
    <w:p w:rsidR="00065FBC" w:rsidRDefault="00065FBC"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I. SÁCH VÀ TÀI LIỆU THAM KHẢO</w:t>
      </w:r>
    </w:p>
    <w:p w:rsidR="00AB0B75" w:rsidRDefault="00AB0B75" w:rsidP="00AB0B75">
      <w:pPr>
        <w:spacing w:line="360" w:lineRule="auto"/>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b/>
          <w:i/>
          <w:sz w:val="28"/>
          <w:szCs w:val="28"/>
        </w:rPr>
        <w:t>Sách trắng Doanh nghiệp Việt Nam năm 2019</w:t>
      </w:r>
      <w:r>
        <w:rPr>
          <w:rFonts w:ascii="Times New Roman" w:hAnsi="Times New Roman"/>
          <w:sz w:val="28"/>
          <w:szCs w:val="28"/>
        </w:rPr>
        <w:t>.- H.: Thống kê, 2019.- 564tr</w:t>
      </w:r>
    </w:p>
    <w:p w:rsidR="00AB0B75" w:rsidRDefault="006920D7" w:rsidP="00AB0B75">
      <w:pPr>
        <w:spacing w:line="360" w:lineRule="auto"/>
        <w:jc w:val="both"/>
        <w:rPr>
          <w:rFonts w:ascii="Times New Roman" w:hAnsi="Times New Roman"/>
          <w:sz w:val="28"/>
          <w:szCs w:val="28"/>
        </w:rPr>
      </w:pPr>
      <w:r>
        <w:rPr>
          <w:rFonts w:ascii="Times New Roman" w:hAnsi="Times New Roman"/>
          <w:sz w:val="28"/>
          <w:szCs w:val="28"/>
        </w:rPr>
        <w:tab/>
        <w:t>TC 1545</w:t>
      </w:r>
      <w:r w:rsidR="00AB0B75">
        <w:rPr>
          <w:rFonts w:ascii="Times New Roman" w:hAnsi="Times New Roman"/>
          <w:sz w:val="28"/>
          <w:szCs w:val="28"/>
        </w:rPr>
        <w:t xml:space="preserve"> – 315</w:t>
      </w:r>
    </w:p>
    <w:p w:rsidR="00AB0B75" w:rsidRDefault="00AB0B75" w:rsidP="00AB0B7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Sách trắng, Doanh nghiệp, Việt Nam</w:t>
      </w:r>
    </w:p>
    <w:p w:rsidR="00AB0B75" w:rsidRDefault="00AB0B75" w:rsidP="00AB0B75">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Cuốn sách khái quát bối cảnh phát triển doanh nghiệp Việt Nam năm 2018. Tổng quan phát triển doanh nghiệp Việt Nam năm 2018 và giai đoạn 2016 – 2018. Đề xuất giải pháp phát triển doanh nghiệp.</w:t>
      </w:r>
    </w:p>
    <w:p w:rsidR="00BA42B6" w:rsidRDefault="00AB0B75" w:rsidP="00065FBC">
      <w:pPr>
        <w:tabs>
          <w:tab w:val="left" w:pos="720"/>
        </w:tabs>
        <w:spacing w:line="360" w:lineRule="auto"/>
        <w:jc w:val="both"/>
        <w:rPr>
          <w:rFonts w:ascii="Times New Roman" w:hAnsi="Times New Roman"/>
          <w:sz w:val="28"/>
          <w:szCs w:val="28"/>
        </w:rPr>
      </w:pPr>
      <w:r>
        <w:rPr>
          <w:rFonts w:ascii="Times New Roman" w:hAnsi="Times New Roman"/>
          <w:b/>
          <w:sz w:val="28"/>
          <w:szCs w:val="28"/>
        </w:rPr>
        <w:t xml:space="preserve">2. </w:t>
      </w:r>
      <w:r w:rsidR="00C05D4F">
        <w:rPr>
          <w:rFonts w:ascii="Times New Roman" w:hAnsi="Times New Roman"/>
          <w:b/>
          <w:i/>
          <w:sz w:val="28"/>
          <w:szCs w:val="28"/>
        </w:rPr>
        <w:t xml:space="preserve">Tăng trưởng các vùng kinh tế trọng điểm giai đoạn 2011 </w:t>
      </w:r>
      <w:r w:rsidR="006920D7">
        <w:rPr>
          <w:rFonts w:ascii="Times New Roman" w:hAnsi="Times New Roman"/>
          <w:b/>
          <w:i/>
          <w:sz w:val="28"/>
          <w:szCs w:val="28"/>
        </w:rPr>
        <w:t>–</w:t>
      </w:r>
      <w:r w:rsidR="00C05D4F">
        <w:rPr>
          <w:rFonts w:ascii="Times New Roman" w:hAnsi="Times New Roman"/>
          <w:b/>
          <w:i/>
          <w:sz w:val="28"/>
          <w:szCs w:val="28"/>
        </w:rPr>
        <w:t xml:space="preserve"> 2017</w:t>
      </w:r>
      <w:r w:rsidR="006920D7">
        <w:rPr>
          <w:rFonts w:ascii="Times New Roman" w:hAnsi="Times New Roman"/>
          <w:b/>
          <w:sz w:val="28"/>
          <w:szCs w:val="28"/>
        </w:rPr>
        <w:t xml:space="preserve">.- </w:t>
      </w:r>
      <w:r w:rsidR="006920D7">
        <w:rPr>
          <w:rFonts w:ascii="Times New Roman" w:hAnsi="Times New Roman"/>
          <w:sz w:val="28"/>
          <w:szCs w:val="28"/>
        </w:rPr>
        <w:t>H.: Thống kê, 2019</w:t>
      </w:r>
      <w:r w:rsidR="00FD2FBD">
        <w:rPr>
          <w:rFonts w:ascii="Times New Roman" w:hAnsi="Times New Roman"/>
          <w:sz w:val="28"/>
          <w:szCs w:val="28"/>
        </w:rPr>
        <w:t>, 134tr</w:t>
      </w:r>
    </w:p>
    <w:p w:rsidR="00FD2FBD" w:rsidRDefault="00FD2FBD"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t>Vv 6763 – 330</w:t>
      </w:r>
    </w:p>
    <w:p w:rsidR="00FD2FBD" w:rsidRDefault="00FD2FBD"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C3CDF">
        <w:rPr>
          <w:rFonts w:ascii="Times New Roman" w:hAnsi="Times New Roman"/>
          <w:sz w:val="28"/>
          <w:szCs w:val="28"/>
        </w:rPr>
        <w:t>Phát triển, Kinh tế, Kinh tế vùng, Vùng kinh tế trọng điểm</w:t>
      </w:r>
    </w:p>
    <w:p w:rsidR="002C3CDF" w:rsidRDefault="002C3CDF"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E2E96">
        <w:rPr>
          <w:rFonts w:ascii="Times New Roman" w:hAnsi="Times New Roman"/>
          <w:sz w:val="28"/>
          <w:szCs w:val="28"/>
        </w:rPr>
        <w:t xml:space="preserve">Cuốn sách tập trung phân tích, đánh giá thực trạng tăng trưởng của các vùng cũng như tác động tới tăng trưởng của cả nước trong giai đoạn 2011 – 2017. </w:t>
      </w:r>
      <w:r w:rsidR="00E902A0">
        <w:rPr>
          <w:rFonts w:ascii="Times New Roman" w:hAnsi="Times New Roman"/>
          <w:sz w:val="28"/>
          <w:szCs w:val="28"/>
        </w:rPr>
        <w:t>Đồng thời đưa ra một số giải pháp để nâng cao vai trò của vùng kinh tế trọng điểm ở nước ta hiện nay.</w:t>
      </w:r>
    </w:p>
    <w:p w:rsidR="00E902A0" w:rsidRDefault="00E902A0"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CD2307">
        <w:rPr>
          <w:rFonts w:ascii="Times New Roman" w:hAnsi="Times New Roman"/>
          <w:b/>
          <w:sz w:val="28"/>
          <w:szCs w:val="28"/>
        </w:rPr>
        <w:t>Phương Hữu Từng</w:t>
      </w:r>
    </w:p>
    <w:p w:rsidR="00CD2307" w:rsidRDefault="00CD2307" w:rsidP="00065FBC">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Đổi mới quản lý nhà nước đối với phát triển nguồn nhân lực của ngành than Việt Nam</w:t>
      </w:r>
      <w:r w:rsidR="00854CDF">
        <w:rPr>
          <w:rFonts w:ascii="Times New Roman" w:hAnsi="Times New Roman"/>
          <w:sz w:val="28"/>
          <w:szCs w:val="28"/>
        </w:rPr>
        <w:t>.-H.-2019, 160tr</w:t>
      </w:r>
    </w:p>
    <w:p w:rsidR="00854CDF" w:rsidRDefault="00854CDF"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t>BC 784 – BC 786</w:t>
      </w:r>
    </w:p>
    <w:p w:rsidR="00854CDF" w:rsidRDefault="00854CDF"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C2909">
        <w:rPr>
          <w:rFonts w:ascii="Times New Roman" w:hAnsi="Times New Roman"/>
          <w:sz w:val="28"/>
          <w:szCs w:val="28"/>
        </w:rPr>
        <w:t>Phát triển, Nguồn nhân lực, Ngành than, Việt Nam, Luận án tiến sĩ</w:t>
      </w:r>
    </w:p>
    <w:p w:rsidR="005C2909" w:rsidRDefault="005C2909"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F3BC9">
        <w:rPr>
          <w:rFonts w:ascii="Times New Roman" w:hAnsi="Times New Roman"/>
          <w:sz w:val="28"/>
          <w:szCs w:val="28"/>
        </w:rPr>
        <w:t xml:space="preserve">Luận án đề cập đến cơ sở lý luận về quản lý nhà nước đối với phát triển nguồn nhân lực của ngành than. Phân tích thực trạng quản lý nhà nước đối với phát </w:t>
      </w:r>
      <w:r w:rsidR="00FF3BC9">
        <w:rPr>
          <w:rFonts w:ascii="Times New Roman" w:hAnsi="Times New Roman"/>
          <w:sz w:val="28"/>
          <w:szCs w:val="28"/>
        </w:rPr>
        <w:lastRenderedPageBreak/>
        <w:t>triển nguồn nhân lực của ngành than Việt Nam. Đề xuất phương hướng và giải pháp đổi mới quản lý nhà nước đối với phát triển nguồn nhân lực của ngành này.</w:t>
      </w:r>
    </w:p>
    <w:p w:rsidR="00FF3BC9" w:rsidRPr="001D3780" w:rsidRDefault="00FF3BC9" w:rsidP="00065FBC">
      <w:pPr>
        <w:tabs>
          <w:tab w:val="left" w:pos="720"/>
        </w:tabs>
        <w:spacing w:line="360" w:lineRule="auto"/>
        <w:jc w:val="both"/>
        <w:rPr>
          <w:rFonts w:ascii="Times New Roman" w:hAnsi="Times New Roman"/>
          <w:sz w:val="28"/>
          <w:szCs w:val="28"/>
        </w:rPr>
      </w:pPr>
    </w:p>
    <w:p w:rsidR="00BA42B6" w:rsidRDefault="00BA42B6"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II. BÀI TRÍCH TẠP CHÍ</w:t>
      </w:r>
    </w:p>
    <w:p w:rsidR="00DA1E8D" w:rsidRDefault="00DA1E8D"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EE0DD8">
        <w:rPr>
          <w:rFonts w:ascii="Times New Roman" w:hAnsi="Times New Roman"/>
          <w:b/>
          <w:sz w:val="28"/>
          <w:szCs w:val="28"/>
        </w:rPr>
        <w:t>Đặng Thị Huyền Anh</w:t>
      </w:r>
    </w:p>
    <w:p w:rsidR="00EE0DD8" w:rsidRDefault="00EE0DD8" w:rsidP="00065FB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FE1309">
        <w:rPr>
          <w:rFonts w:ascii="Times New Roman" w:hAnsi="Times New Roman"/>
          <w:b/>
          <w:i/>
          <w:sz w:val="28"/>
          <w:szCs w:val="28"/>
        </w:rPr>
        <w:t>Những vấn đề đặt ra đối với quản lý vĩ mô trong nền kinh tế số</w:t>
      </w:r>
    </w:p>
    <w:p w:rsidR="00FE1309" w:rsidRDefault="00FE1309" w:rsidP="00065FB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6E2CF7">
        <w:rPr>
          <w:rFonts w:ascii="Times New Roman" w:hAnsi="Times New Roman"/>
          <w:sz w:val="28"/>
          <w:szCs w:val="28"/>
        </w:rPr>
        <w:t>Tạp chí Tài Chính, Số 702, Kỳ I/2019; Tr. 56 – 59</w:t>
      </w:r>
    </w:p>
    <w:p w:rsidR="006E2CF7" w:rsidRDefault="006E2CF7"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96F35">
        <w:rPr>
          <w:rFonts w:ascii="Times New Roman" w:hAnsi="Times New Roman"/>
          <w:sz w:val="28"/>
          <w:szCs w:val="28"/>
        </w:rPr>
        <w:t>Kinh tế số, Kinh tế vĩ mô, Cách mạng công nghiệp 4.0</w:t>
      </w:r>
    </w:p>
    <w:p w:rsidR="00996F35" w:rsidRDefault="00996F35"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D641B">
        <w:rPr>
          <w:rFonts w:ascii="Times New Roman" w:hAnsi="Times New Roman"/>
          <w:sz w:val="28"/>
          <w:szCs w:val="28"/>
        </w:rPr>
        <w:t xml:space="preserve">Bài viết đề cập đến xu thế phát triển kinh tế số trên thế giới và tại Việt Nam. </w:t>
      </w:r>
      <w:r w:rsidR="00095548">
        <w:rPr>
          <w:rFonts w:ascii="Times New Roman" w:hAnsi="Times New Roman"/>
          <w:sz w:val="28"/>
          <w:szCs w:val="28"/>
        </w:rPr>
        <w:t xml:space="preserve">Phân tích những vấn đề đặt ra đối với quản lý vĩ mô trong nền kinh tế số. </w:t>
      </w:r>
      <w:r w:rsidR="000E7078">
        <w:rPr>
          <w:rFonts w:ascii="Times New Roman" w:hAnsi="Times New Roman"/>
          <w:sz w:val="28"/>
          <w:szCs w:val="28"/>
        </w:rPr>
        <w:t>Từ đó đề xuất một số khuyến nghị cho Việt Nam.</w:t>
      </w:r>
    </w:p>
    <w:p w:rsidR="000E7078" w:rsidRDefault="000E7078"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71264D">
        <w:rPr>
          <w:rFonts w:ascii="Times New Roman" w:hAnsi="Times New Roman"/>
          <w:b/>
          <w:sz w:val="28"/>
          <w:szCs w:val="28"/>
        </w:rPr>
        <w:t>Đỗ Văn Viện, Vũ Thị Phương Thụy</w:t>
      </w:r>
    </w:p>
    <w:p w:rsidR="0071264D" w:rsidRDefault="0071264D" w:rsidP="00065FB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F6CC9">
        <w:rPr>
          <w:rFonts w:ascii="Times New Roman" w:hAnsi="Times New Roman"/>
          <w:b/>
          <w:i/>
          <w:sz w:val="28"/>
          <w:szCs w:val="28"/>
        </w:rPr>
        <w:t>Đẩy nhanh tiến độ cổ phần hóa, tái cơ cấu doanh nghiệp nhà nước trong bối cảnh hội nhập</w:t>
      </w:r>
    </w:p>
    <w:p w:rsidR="00BF6CC9" w:rsidRDefault="00BF6CC9" w:rsidP="00065FB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F4D53">
        <w:rPr>
          <w:rFonts w:ascii="Times New Roman" w:hAnsi="Times New Roman"/>
          <w:i/>
          <w:sz w:val="28"/>
          <w:szCs w:val="28"/>
        </w:rPr>
        <w:t xml:space="preserve">Nguồn trích: </w:t>
      </w:r>
      <w:r w:rsidR="00FF4D53">
        <w:rPr>
          <w:rFonts w:ascii="Times New Roman" w:hAnsi="Times New Roman"/>
          <w:sz w:val="28"/>
          <w:szCs w:val="28"/>
        </w:rPr>
        <w:t>Tạp chí Tài Chính, Số 702, Kỳ I/2019; Tr. 76 – 79</w:t>
      </w:r>
    </w:p>
    <w:p w:rsidR="00FF4D53" w:rsidRDefault="00FF4D53"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55532">
        <w:rPr>
          <w:rFonts w:ascii="Times New Roman" w:hAnsi="Times New Roman"/>
          <w:sz w:val="28"/>
          <w:szCs w:val="28"/>
        </w:rPr>
        <w:t>Doanh nghiệp, Doanh nghiệp nhà nước, Tái cơ cấu, Cổ phần hóa, Thoái vốn</w:t>
      </w:r>
    </w:p>
    <w:p w:rsidR="00A55532" w:rsidRDefault="00A55532"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F5B24">
        <w:rPr>
          <w:rFonts w:ascii="Times New Roman" w:hAnsi="Times New Roman"/>
          <w:sz w:val="28"/>
          <w:szCs w:val="28"/>
        </w:rPr>
        <w:t>Bài viết nêu những kết quả đạt được trong cổ phần hóa doanh nghiệp nhà nước</w:t>
      </w:r>
      <w:r w:rsidR="004B347B">
        <w:rPr>
          <w:rFonts w:ascii="Times New Roman" w:hAnsi="Times New Roman"/>
          <w:sz w:val="28"/>
          <w:szCs w:val="28"/>
        </w:rPr>
        <w:t>; phân tích một số hạn chế, tồn tại và đề xuất giải pháp tăng cường thúc đẩy đổi mới, nâng cao hiệu quả doanh nghiệp nhà nước.</w:t>
      </w:r>
    </w:p>
    <w:p w:rsidR="004B347B" w:rsidRDefault="004B347B"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0A6D55">
        <w:rPr>
          <w:rFonts w:ascii="Times New Roman" w:hAnsi="Times New Roman"/>
          <w:b/>
          <w:sz w:val="28"/>
          <w:szCs w:val="28"/>
        </w:rPr>
        <w:t>Nguyễn Thùy Vân</w:t>
      </w:r>
    </w:p>
    <w:p w:rsidR="000A6D55" w:rsidRDefault="000A6D55" w:rsidP="00065FB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CF236D">
        <w:rPr>
          <w:rFonts w:ascii="Times New Roman" w:hAnsi="Times New Roman"/>
          <w:b/>
          <w:i/>
          <w:sz w:val="28"/>
          <w:szCs w:val="28"/>
        </w:rPr>
        <w:t>Kinh tế chia sẻ ở Việt Nam trong bối cảnh cách mạng công nghiệp 4.0</w:t>
      </w:r>
    </w:p>
    <w:p w:rsidR="00CF236D" w:rsidRDefault="00CF236D" w:rsidP="00065FB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130124">
        <w:rPr>
          <w:rFonts w:ascii="Times New Roman" w:hAnsi="Times New Roman"/>
          <w:i/>
          <w:sz w:val="28"/>
          <w:szCs w:val="28"/>
        </w:rPr>
        <w:t xml:space="preserve">Nguồn trích: </w:t>
      </w:r>
      <w:r w:rsidR="00130124">
        <w:rPr>
          <w:rFonts w:ascii="Times New Roman" w:hAnsi="Times New Roman"/>
          <w:sz w:val="28"/>
          <w:szCs w:val="28"/>
        </w:rPr>
        <w:t>Tạp chí Tài Chính, Số 702, Kỳ I/2019; Tr. 177 – 179</w:t>
      </w:r>
    </w:p>
    <w:p w:rsidR="00130124" w:rsidRDefault="00130124"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14B3C">
        <w:rPr>
          <w:rFonts w:ascii="Times New Roman" w:hAnsi="Times New Roman"/>
          <w:sz w:val="28"/>
          <w:szCs w:val="28"/>
        </w:rPr>
        <w:t>Cách mạng công nghiệp 4.0, Kinh tế chia sẻ, Mô hình kinh tế, Doanh nghiệp</w:t>
      </w:r>
    </w:p>
    <w:p w:rsidR="00314B3C" w:rsidRDefault="00314B3C"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E368D">
        <w:rPr>
          <w:rFonts w:ascii="Times New Roman" w:hAnsi="Times New Roman"/>
          <w:sz w:val="28"/>
          <w:szCs w:val="28"/>
        </w:rPr>
        <w:t>Bài viết trao đổi về những quan điểm về kinh tế chia sẻ, thách thức đặt ra và giải pháp thúc đẩy sự phát triển của kinh tế chia sẻ, nhằm tận dụng tốt các cơ hội, hạn chế được rủi ro tiềm ẩn từ trào lưu kinh tế mới đầy sôi động này.</w:t>
      </w:r>
    </w:p>
    <w:p w:rsidR="002E368D" w:rsidRDefault="002E368D"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4C77B9">
        <w:rPr>
          <w:rFonts w:ascii="Times New Roman" w:hAnsi="Times New Roman"/>
          <w:b/>
          <w:sz w:val="28"/>
          <w:szCs w:val="28"/>
        </w:rPr>
        <w:t>Phạm Trung Hải</w:t>
      </w:r>
    </w:p>
    <w:p w:rsidR="004C77B9" w:rsidRDefault="004C77B9" w:rsidP="00065FBC">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Phát triển ngành dịch vụ logistics tại Việt Nam</w:t>
      </w:r>
    </w:p>
    <w:p w:rsidR="004C77B9" w:rsidRDefault="004C77B9" w:rsidP="00065FB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702, Kỳ I/2019; Tr. </w:t>
      </w:r>
      <w:r w:rsidR="007A0DE1">
        <w:rPr>
          <w:rFonts w:ascii="Times New Roman" w:hAnsi="Times New Roman"/>
          <w:sz w:val="28"/>
          <w:szCs w:val="28"/>
        </w:rPr>
        <w:t>195 – 198</w:t>
      </w:r>
    </w:p>
    <w:p w:rsidR="007A0DE1" w:rsidRDefault="007A0DE1"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F7824">
        <w:rPr>
          <w:rFonts w:ascii="Times New Roman" w:hAnsi="Times New Roman"/>
          <w:sz w:val="28"/>
          <w:szCs w:val="28"/>
        </w:rPr>
        <w:t>Dịch vụ logistics, Vận tải, Xuất nhập khẩu, Ngành dịch vụ</w:t>
      </w:r>
    </w:p>
    <w:p w:rsidR="008F7824" w:rsidRDefault="008F7824"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D15B1">
        <w:rPr>
          <w:rFonts w:ascii="Times New Roman" w:hAnsi="Times New Roman"/>
          <w:sz w:val="28"/>
          <w:szCs w:val="28"/>
        </w:rPr>
        <w:t>Việt Nam được đánh giá là một thị trường đầy tiềm năng và hấp dẫn cho sự phát triển của ngành dịch vụ logistics. Logistics là một ngành dịch vụ quan trọng trong cơ cấu tổng thể</w:t>
      </w:r>
      <w:r w:rsidR="00AF2F3F">
        <w:rPr>
          <w:rFonts w:ascii="Times New Roman" w:hAnsi="Times New Roman"/>
          <w:sz w:val="28"/>
          <w:szCs w:val="28"/>
        </w:rPr>
        <w:t xml:space="preserve"> nền kinh tế quốc dân, đóng vai trò hỗ trợ, kết nối và thúc đẩy phát triển kinh tế - xã hội của cả nước cũng như từng địa phương, góp phần nâng cao năng lực cạnh tranh của nền kinh tế. </w:t>
      </w:r>
      <w:r w:rsidR="00A9476D">
        <w:rPr>
          <w:rFonts w:ascii="Times New Roman" w:hAnsi="Times New Roman"/>
          <w:sz w:val="28"/>
          <w:szCs w:val="28"/>
        </w:rPr>
        <w:t>Bài viết trao đổi về triển vọng phát triển của ngành này cũng như đưa ra một số giải pháp nhằm thúc đẩy phát triển dịch vụ logistics tại Việt Nam.</w:t>
      </w:r>
    </w:p>
    <w:p w:rsidR="00A9476D" w:rsidRDefault="00A9476D"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5. </w:t>
      </w:r>
      <w:r w:rsidR="00AD518C">
        <w:rPr>
          <w:rFonts w:ascii="Times New Roman" w:hAnsi="Times New Roman"/>
          <w:b/>
          <w:sz w:val="28"/>
          <w:szCs w:val="28"/>
        </w:rPr>
        <w:t>Vũ Sỹ Cường</w:t>
      </w:r>
    </w:p>
    <w:p w:rsidR="00AD518C" w:rsidRDefault="00AD518C" w:rsidP="00065FB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5D4EC5">
        <w:rPr>
          <w:rFonts w:ascii="Times New Roman" w:hAnsi="Times New Roman"/>
          <w:b/>
          <w:i/>
          <w:sz w:val="28"/>
          <w:szCs w:val="28"/>
        </w:rPr>
        <w:t>Cải cách chi tiêu công hướng tới ngân sách bền vững</w:t>
      </w:r>
    </w:p>
    <w:p w:rsidR="005D4EC5" w:rsidRDefault="005D4EC5" w:rsidP="00065FB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700, Kỳ I/2019; Tr. </w:t>
      </w:r>
      <w:r w:rsidR="00480A23">
        <w:rPr>
          <w:rFonts w:ascii="Times New Roman" w:hAnsi="Times New Roman"/>
          <w:sz w:val="28"/>
          <w:szCs w:val="28"/>
        </w:rPr>
        <w:t>17 – 20</w:t>
      </w:r>
    </w:p>
    <w:p w:rsidR="00480A23" w:rsidRDefault="00480A23"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0070C">
        <w:rPr>
          <w:rFonts w:ascii="Times New Roman" w:hAnsi="Times New Roman"/>
          <w:sz w:val="28"/>
          <w:szCs w:val="28"/>
        </w:rPr>
        <w:t>Chi tiêu công, Chi ngân sách</w:t>
      </w:r>
    </w:p>
    <w:p w:rsidR="0090070C" w:rsidRDefault="0090070C"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A56C4">
        <w:rPr>
          <w:rFonts w:ascii="Times New Roman" w:hAnsi="Times New Roman"/>
          <w:sz w:val="28"/>
          <w:szCs w:val="28"/>
        </w:rPr>
        <w:t>Bài viết phân tích quy mô và cơ cấu</w:t>
      </w:r>
      <w:r w:rsidR="000E75A7">
        <w:rPr>
          <w:rFonts w:ascii="Times New Roman" w:hAnsi="Times New Roman"/>
          <w:sz w:val="28"/>
          <w:szCs w:val="28"/>
        </w:rPr>
        <w:t xml:space="preserve"> chi ngân sách những năm gần đây và bàn về các vấn đề đặt ra trong cải cách chi ngân sách nhà nước, những thách thức đối với chi tiêu công của Việt Nam trong giai đoạn tới, từ đó đề xuất một số giải pháp nhằm cải cách chi tiêu công, hướng tới ngân sách bền vững.</w:t>
      </w:r>
    </w:p>
    <w:p w:rsidR="000E75A7" w:rsidRDefault="000E75A7"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F30ED3">
        <w:rPr>
          <w:rFonts w:ascii="Times New Roman" w:hAnsi="Times New Roman"/>
          <w:b/>
          <w:sz w:val="28"/>
          <w:szCs w:val="28"/>
        </w:rPr>
        <w:t>Nguyễn Văn Tuấn</w:t>
      </w:r>
    </w:p>
    <w:p w:rsidR="00F30ED3" w:rsidRDefault="00F30ED3" w:rsidP="00065FB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Đánh giá tác động của đầu tư trực tiếp nước ngoài đến năng suất nhân tố tổng hợp của ngành dệt may Việt Nam</w:t>
      </w:r>
    </w:p>
    <w:p w:rsidR="00F30ED3" w:rsidRDefault="00F30ED3" w:rsidP="00065FB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9266BE">
        <w:rPr>
          <w:rFonts w:ascii="Times New Roman" w:hAnsi="Times New Roman"/>
          <w:sz w:val="28"/>
          <w:szCs w:val="28"/>
        </w:rPr>
        <w:t>Tạp chí Kinh tế và Dự báo, Số 21/2019; Tr. 3-6</w:t>
      </w:r>
    </w:p>
    <w:p w:rsidR="009266BE" w:rsidRDefault="009266BE"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F4232">
        <w:rPr>
          <w:rFonts w:ascii="Times New Roman" w:hAnsi="Times New Roman"/>
          <w:sz w:val="28"/>
          <w:szCs w:val="28"/>
        </w:rPr>
        <w:t>Đầu tư trực tiếp nước ngoài, FDI, TFP, Dệt may, Việt Nam</w:t>
      </w:r>
    </w:p>
    <w:p w:rsidR="00AF4232" w:rsidRDefault="00AF4232"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5568C">
        <w:rPr>
          <w:rFonts w:ascii="Times New Roman" w:hAnsi="Times New Roman"/>
          <w:sz w:val="28"/>
          <w:szCs w:val="28"/>
        </w:rPr>
        <w:t>Bài viết nhằm xem xét tác động lan tỏa</w:t>
      </w:r>
      <w:r w:rsidR="006F0C18">
        <w:rPr>
          <w:rFonts w:ascii="Times New Roman" w:hAnsi="Times New Roman"/>
          <w:sz w:val="28"/>
          <w:szCs w:val="28"/>
        </w:rPr>
        <w:t xml:space="preserve"> của đầu tư trực tiếp nước ngoài đến tăng trưởng nhân tố tổng hợp của ngành dệt may Việt Nam giai đoạn 2010 – 2018. </w:t>
      </w:r>
      <w:r w:rsidR="00D7426E">
        <w:rPr>
          <w:rFonts w:ascii="Times New Roman" w:hAnsi="Times New Roman"/>
          <w:sz w:val="28"/>
          <w:szCs w:val="28"/>
        </w:rPr>
        <w:t xml:space="preserve">Kết quả chỉ ra tác động lan tỏa tích cực của FDI đến TFP ngành dệt may thông qua liên kết ngang và cũng chỉ ra ảnh hưởng tiêu cực thông qua các kênh liên kết dọc và liên kết ngược cung. </w:t>
      </w:r>
      <w:r w:rsidR="00E90FC7">
        <w:rPr>
          <w:rFonts w:ascii="Times New Roman" w:hAnsi="Times New Roman"/>
          <w:sz w:val="28"/>
          <w:szCs w:val="28"/>
        </w:rPr>
        <w:t>Qua đó đưa ra một số giải pháp nhằm tăng TFP ngành dệt may Việt Nam.</w:t>
      </w:r>
    </w:p>
    <w:p w:rsidR="00E90FC7" w:rsidRDefault="00E90FC7"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7. </w:t>
      </w:r>
      <w:r w:rsidR="000D334C">
        <w:rPr>
          <w:rFonts w:ascii="Times New Roman" w:hAnsi="Times New Roman"/>
          <w:b/>
          <w:sz w:val="28"/>
          <w:szCs w:val="28"/>
        </w:rPr>
        <w:t>Hoàng Thị Hồng Minh</w:t>
      </w:r>
    </w:p>
    <w:p w:rsidR="000D334C" w:rsidRDefault="000D334C" w:rsidP="00065FB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B56D10">
        <w:rPr>
          <w:rFonts w:ascii="Times New Roman" w:hAnsi="Times New Roman"/>
          <w:b/>
          <w:i/>
          <w:sz w:val="28"/>
          <w:szCs w:val="28"/>
        </w:rPr>
        <w:t>Phát triển doanh nghiệp xã hội ở Vương quốc Anh</w:t>
      </w:r>
    </w:p>
    <w:p w:rsidR="00B56D10" w:rsidRDefault="00B56D10" w:rsidP="00065FBC">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86727C">
        <w:rPr>
          <w:rFonts w:ascii="Times New Roman" w:hAnsi="Times New Roman"/>
          <w:sz w:val="28"/>
          <w:szCs w:val="28"/>
        </w:rPr>
        <w:t xml:space="preserve">Tạp chí Những vấn đề kinh tế và chính trị thế giới; Số 10/2018; </w:t>
      </w:r>
    </w:p>
    <w:p w:rsidR="0086727C" w:rsidRDefault="0086727C"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Tr. 31 – 41</w:t>
      </w:r>
    </w:p>
    <w:p w:rsidR="0086727C" w:rsidRDefault="0086727C"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0084F">
        <w:rPr>
          <w:rFonts w:ascii="Times New Roman" w:hAnsi="Times New Roman"/>
          <w:sz w:val="28"/>
          <w:szCs w:val="28"/>
        </w:rPr>
        <w:t>Doanh nghiệp xã hội, Dịch vụ công, Vương Quốc Anh</w:t>
      </w:r>
    </w:p>
    <w:p w:rsidR="0030084F" w:rsidRDefault="0030084F" w:rsidP="00065FBC">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D76AC">
        <w:rPr>
          <w:rFonts w:ascii="Times New Roman" w:hAnsi="Times New Roman"/>
          <w:sz w:val="28"/>
          <w:szCs w:val="28"/>
        </w:rPr>
        <w:t>Bài viết phác thảo những nội dung cơ bản về sự phát triển doanh nghiệp xã hội tại Vương quốc Anh, với trọng tâm là những tiêu điểm hóa về mặt chính sách và tư tưởng của Chính phủ Anh trong quá trình hỗ trợ doanh nghiệp xã hội phát triển.</w:t>
      </w:r>
    </w:p>
    <w:p w:rsidR="00AD76AC" w:rsidRDefault="00AD76AC" w:rsidP="00065FBC">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8. </w:t>
      </w:r>
      <w:r w:rsidR="003229CB">
        <w:rPr>
          <w:rFonts w:ascii="Times New Roman" w:hAnsi="Times New Roman"/>
          <w:b/>
          <w:sz w:val="28"/>
          <w:szCs w:val="28"/>
        </w:rPr>
        <w:t>Nguyễn Thị Thúy</w:t>
      </w:r>
    </w:p>
    <w:p w:rsidR="003229CB" w:rsidRDefault="003229CB" w:rsidP="00065FBC">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Vốn ODA của Nhật Bản tại Việt Nam sau Hiệp định Đối tác kinh tế Việt Nam – Nhật Bản</w:t>
      </w:r>
    </w:p>
    <w:p w:rsidR="008363CD" w:rsidRDefault="003229CB" w:rsidP="008363C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8363CD">
        <w:rPr>
          <w:rFonts w:ascii="Times New Roman" w:hAnsi="Times New Roman"/>
          <w:i/>
          <w:sz w:val="28"/>
          <w:szCs w:val="28"/>
        </w:rPr>
        <w:t xml:space="preserve">Nguồn trích: </w:t>
      </w:r>
      <w:r w:rsidR="008363CD">
        <w:rPr>
          <w:rFonts w:ascii="Times New Roman" w:hAnsi="Times New Roman"/>
          <w:sz w:val="28"/>
          <w:szCs w:val="28"/>
        </w:rPr>
        <w:t xml:space="preserve">Tạp chí Những vấn đề kinh tế và chính trị thế giới; Số 10/2018; </w:t>
      </w:r>
    </w:p>
    <w:p w:rsidR="003229CB" w:rsidRDefault="008363CD" w:rsidP="008363CD">
      <w:pPr>
        <w:tabs>
          <w:tab w:val="left" w:pos="720"/>
        </w:tabs>
        <w:spacing w:line="360" w:lineRule="auto"/>
        <w:jc w:val="both"/>
        <w:rPr>
          <w:rFonts w:ascii="Times New Roman" w:hAnsi="Times New Roman"/>
          <w:sz w:val="28"/>
          <w:szCs w:val="28"/>
        </w:rPr>
      </w:pPr>
      <w:r>
        <w:rPr>
          <w:rFonts w:ascii="Times New Roman" w:hAnsi="Times New Roman"/>
          <w:sz w:val="28"/>
          <w:szCs w:val="28"/>
        </w:rPr>
        <w:t>Tr. 63 – 74</w:t>
      </w:r>
    </w:p>
    <w:p w:rsidR="008363CD" w:rsidRDefault="008363CD" w:rsidP="008363C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010D2">
        <w:rPr>
          <w:rFonts w:ascii="Times New Roman" w:hAnsi="Times New Roman"/>
          <w:sz w:val="28"/>
          <w:szCs w:val="28"/>
        </w:rPr>
        <w:t>Vốn ODA, Phát triển, Kinh tế, Xã hội, Việt Nam, Nhật Bản</w:t>
      </w:r>
    </w:p>
    <w:p w:rsidR="009010D2" w:rsidRDefault="009010D2" w:rsidP="008363C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333FA">
        <w:rPr>
          <w:rFonts w:ascii="Times New Roman" w:hAnsi="Times New Roman"/>
          <w:sz w:val="28"/>
          <w:szCs w:val="28"/>
        </w:rPr>
        <w:t>Bài viết làm rõ tình hình thu hút vốn ODA từ Nhật Bản vào Việt Nam kể từ khi hai nước ký kết Hiệp định Đối tác kinh tế toàn diện (VJEPA), để từ đó thấy được vai trò của nguồn vốn này đối với tăng trưởng kinh tế và phát triển xã hội của Việt Nam.</w:t>
      </w:r>
    </w:p>
    <w:p w:rsidR="00F333FA" w:rsidRDefault="00AD71FF" w:rsidP="008363C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056505">
        <w:rPr>
          <w:rFonts w:ascii="Times New Roman" w:hAnsi="Times New Roman"/>
          <w:b/>
          <w:sz w:val="28"/>
          <w:szCs w:val="28"/>
        </w:rPr>
        <w:t>Vũ Văn Diện</w:t>
      </w:r>
    </w:p>
    <w:p w:rsidR="00056505" w:rsidRDefault="00056505" w:rsidP="008363C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Việt Nam và các </w:t>
      </w:r>
      <w:r w:rsidR="005E4329">
        <w:rPr>
          <w:rFonts w:ascii="Times New Roman" w:hAnsi="Times New Roman"/>
          <w:b/>
          <w:i/>
          <w:sz w:val="28"/>
          <w:szCs w:val="28"/>
        </w:rPr>
        <w:t>Hiệp định thương mại tự do thế hệ mới</w:t>
      </w:r>
    </w:p>
    <w:p w:rsidR="005E4329" w:rsidRDefault="005E4329" w:rsidP="008363C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3E2AA0">
        <w:rPr>
          <w:rFonts w:ascii="Times New Roman" w:hAnsi="Times New Roman"/>
          <w:sz w:val="28"/>
          <w:szCs w:val="28"/>
        </w:rPr>
        <w:t>Tạp chí Tài chính, Số 709; Kỳ 2/2019; Tr. 5 – 7</w:t>
      </w:r>
    </w:p>
    <w:p w:rsidR="00852323" w:rsidRDefault="003E2AA0" w:rsidP="008363C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52323">
        <w:rPr>
          <w:rFonts w:ascii="Times New Roman" w:hAnsi="Times New Roman"/>
          <w:sz w:val="28"/>
          <w:szCs w:val="28"/>
        </w:rPr>
        <w:t>Thương mại, Hiệp định thương mại tự do thế hệ mới, EVFTA, FTA, Việt Nam</w:t>
      </w:r>
    </w:p>
    <w:p w:rsidR="00852323" w:rsidRDefault="00852323" w:rsidP="008363C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517F1">
        <w:rPr>
          <w:rFonts w:ascii="Times New Roman" w:hAnsi="Times New Roman"/>
          <w:sz w:val="28"/>
          <w:szCs w:val="28"/>
        </w:rPr>
        <w:t>Hiệp định thương mại tự do giữa Việt Nam và Liên minh châu Âu (EVFTA) được kỳ vọng mang đến những lợi ích lớn đối với nền kinh tế nước ta. Tuy nhiên, bên cạnh đó cũng đặt ra nhiều thách thức phải vượt qua. Bài viết phân tích một số đặc điểm nổi bật của các hiệp định thương mại tự do thế hệ mới và kiến nghị giải pháp nhằm tận dụng cơ hội mà các hiệp định này mang lại.</w:t>
      </w:r>
    </w:p>
    <w:p w:rsidR="000517F1" w:rsidRDefault="000517F1" w:rsidP="008363CD">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10. </w:t>
      </w:r>
      <w:r w:rsidR="00CB2B90">
        <w:rPr>
          <w:rFonts w:ascii="Times New Roman" w:hAnsi="Times New Roman"/>
          <w:b/>
          <w:sz w:val="28"/>
          <w:szCs w:val="28"/>
        </w:rPr>
        <w:t>Viên Thị An</w:t>
      </w:r>
    </w:p>
    <w:p w:rsidR="00CB2B90" w:rsidRDefault="00CB2B90" w:rsidP="008363C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Thách thức đặt ra đối với Việt Nam khi tha gia các FTA thế hệ mới</w:t>
      </w:r>
    </w:p>
    <w:p w:rsidR="00CB2B90" w:rsidRDefault="00CB2B90" w:rsidP="008363C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670320">
        <w:rPr>
          <w:rFonts w:ascii="Times New Roman" w:hAnsi="Times New Roman"/>
          <w:i/>
          <w:sz w:val="28"/>
          <w:szCs w:val="28"/>
        </w:rPr>
        <w:t xml:space="preserve">Nguồn trích: </w:t>
      </w:r>
      <w:r w:rsidR="00670320">
        <w:rPr>
          <w:rFonts w:ascii="Times New Roman" w:hAnsi="Times New Roman"/>
          <w:sz w:val="28"/>
          <w:szCs w:val="28"/>
        </w:rPr>
        <w:t>Tạp chí Tài chính, Số 709; Kỳ 2/2019; Tr. 8 – 10</w:t>
      </w:r>
    </w:p>
    <w:p w:rsidR="00670320" w:rsidRDefault="00670320" w:rsidP="008363C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1786C">
        <w:rPr>
          <w:rFonts w:ascii="Times New Roman" w:hAnsi="Times New Roman"/>
          <w:sz w:val="28"/>
          <w:szCs w:val="28"/>
        </w:rPr>
        <w:t>Hiệp định thương mại tự do thế hệ mới, Thương mại, FTA, Việt Nam</w:t>
      </w:r>
    </w:p>
    <w:p w:rsidR="0011786C" w:rsidRDefault="0011786C" w:rsidP="008363CD">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D630F">
        <w:rPr>
          <w:rFonts w:ascii="Times New Roman" w:hAnsi="Times New Roman"/>
          <w:sz w:val="28"/>
          <w:szCs w:val="28"/>
        </w:rPr>
        <w:t xml:space="preserve">Cùng với xu thế hội nhập kinh tế quốc tế, Việt Nam tham gia vào các Hiệp định thương mại tự do thế hệ mới ngày càng nhiều. Bên cạnh những thời cơ lớn, Việt Nam cũng đối mặt với không ít khó khăn, thách thức đặt ra từ các FTA thế hw mới. </w:t>
      </w:r>
      <w:r w:rsidR="00C6626B">
        <w:rPr>
          <w:rFonts w:ascii="Times New Roman" w:hAnsi="Times New Roman"/>
          <w:sz w:val="28"/>
          <w:szCs w:val="28"/>
        </w:rPr>
        <w:t>Bài viết phân tích một số thách thức cơ bản đặt ra đối với Việt Nam khi tham gia các FTA thế hệ mới, đề xuất một số giải pháp để tận dụng tốt cơ hội, hạn chế rủi ro</w:t>
      </w:r>
      <w:r w:rsidR="00745480">
        <w:rPr>
          <w:rFonts w:ascii="Times New Roman" w:hAnsi="Times New Roman"/>
          <w:sz w:val="28"/>
          <w:szCs w:val="28"/>
        </w:rPr>
        <w:t xml:space="preserve"> trong môi trường cạnh tranh</w:t>
      </w:r>
    </w:p>
    <w:p w:rsidR="00745480" w:rsidRDefault="00745480" w:rsidP="008363CD">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425CD6">
        <w:rPr>
          <w:rFonts w:ascii="Times New Roman" w:hAnsi="Times New Roman"/>
          <w:b/>
          <w:sz w:val="28"/>
          <w:szCs w:val="28"/>
        </w:rPr>
        <w:t>Phạm Thị Oanh</w:t>
      </w:r>
    </w:p>
    <w:p w:rsidR="00425CD6" w:rsidRDefault="00425CD6" w:rsidP="008363CD">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công nghiệp hỗ trợ ở Việt Nam</w:t>
      </w:r>
    </w:p>
    <w:p w:rsidR="00425CD6" w:rsidRDefault="00425CD6" w:rsidP="008363CD">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709; Kỳ 2/2019; Tr. 14 – 16</w:t>
      </w:r>
    </w:p>
    <w:p w:rsidR="00425CD6" w:rsidRDefault="00425CD6" w:rsidP="00425CD6">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82A87">
        <w:rPr>
          <w:rFonts w:ascii="Times New Roman" w:hAnsi="Times New Roman"/>
          <w:sz w:val="28"/>
          <w:szCs w:val="28"/>
        </w:rPr>
        <w:t>Công nghiệp hỗ trợ, Sản xuất, Việt Nam</w:t>
      </w:r>
    </w:p>
    <w:p w:rsidR="009B74F5" w:rsidRDefault="00F82A87" w:rsidP="00A510AB">
      <w:pPr>
        <w:tabs>
          <w:tab w:val="left" w:pos="720"/>
        </w:tabs>
        <w:spacing w:line="360" w:lineRule="auto"/>
        <w:ind w:hanging="720"/>
        <w:jc w:val="both"/>
        <w:rPr>
          <w:rFonts w:ascii="Times New Roman" w:hAnsi="Times New Roman"/>
          <w:sz w:val="28"/>
          <w:szCs w:val="28"/>
        </w:rPr>
      </w:pPr>
      <w:r>
        <w:rPr>
          <w:rFonts w:ascii="Times New Roman" w:hAnsi="Times New Roman"/>
          <w:i/>
          <w:sz w:val="28"/>
          <w:szCs w:val="28"/>
        </w:rPr>
        <w:tab/>
        <w:t>Tóm tắt:</w:t>
      </w:r>
      <w:r>
        <w:rPr>
          <w:rFonts w:ascii="Times New Roman" w:hAnsi="Times New Roman"/>
          <w:b/>
          <w:sz w:val="28"/>
          <w:szCs w:val="28"/>
        </w:rPr>
        <w:t xml:space="preserve"> </w:t>
      </w:r>
      <w:r w:rsidR="008128DA">
        <w:rPr>
          <w:rFonts w:ascii="Times New Roman" w:hAnsi="Times New Roman"/>
          <w:sz w:val="28"/>
          <w:szCs w:val="28"/>
        </w:rPr>
        <w:t>Phát triển công nghiệp hỗ trợ có ý nghĩa quan trọ</w:t>
      </w:r>
      <w:r w:rsidR="009B74F5">
        <w:rPr>
          <w:rFonts w:ascii="Times New Roman" w:hAnsi="Times New Roman"/>
          <w:sz w:val="28"/>
          <w:szCs w:val="28"/>
        </w:rPr>
        <w:t>ng trong quá trình công</w:t>
      </w:r>
    </w:p>
    <w:p w:rsidR="009B74F5" w:rsidRDefault="008128DA" w:rsidP="00425CD6">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nghiệp hóa, hiện đại hóa của mỗi quốc gia, nhất là đối với những nước đang phát triể</w:t>
      </w:r>
      <w:r w:rsidR="009B74F5">
        <w:rPr>
          <w:rFonts w:ascii="Times New Roman" w:hAnsi="Times New Roman"/>
          <w:sz w:val="28"/>
          <w:szCs w:val="28"/>
        </w:rPr>
        <w:t>n</w:t>
      </w:r>
    </w:p>
    <w:p w:rsidR="005252D9" w:rsidRDefault="008128DA" w:rsidP="00425CD6">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như Việt Nam</w:t>
      </w:r>
      <w:r w:rsidR="00D7667A">
        <w:rPr>
          <w:rFonts w:ascii="Times New Roman" w:hAnsi="Times New Roman"/>
          <w:sz w:val="28"/>
          <w:szCs w:val="28"/>
        </w:rPr>
        <w:t xml:space="preserve">. Cùng với tiến trình </w:t>
      </w:r>
      <w:r w:rsidR="001A0952">
        <w:rPr>
          <w:rFonts w:ascii="Times New Roman" w:hAnsi="Times New Roman"/>
          <w:sz w:val="28"/>
          <w:szCs w:val="28"/>
        </w:rPr>
        <w:t>hội nhập sâu vào nền kinh tế thế giới, công nghiệ</w:t>
      </w:r>
      <w:r w:rsidR="005252D9">
        <w:rPr>
          <w:rFonts w:ascii="Times New Roman" w:hAnsi="Times New Roman"/>
          <w:sz w:val="28"/>
          <w:szCs w:val="28"/>
        </w:rPr>
        <w:t>p</w:t>
      </w:r>
    </w:p>
    <w:p w:rsidR="005252D9" w:rsidRDefault="005252D9" w:rsidP="005252D9">
      <w:pPr>
        <w:tabs>
          <w:tab w:val="left" w:pos="720"/>
        </w:tabs>
        <w:spacing w:line="360" w:lineRule="auto"/>
        <w:ind w:left="720" w:hanging="720"/>
        <w:jc w:val="both"/>
        <w:rPr>
          <w:rFonts w:ascii="Times New Roman" w:hAnsi="Times New Roman"/>
          <w:sz w:val="28"/>
          <w:szCs w:val="28"/>
        </w:rPr>
      </w:pPr>
      <w:r>
        <w:rPr>
          <w:rFonts w:ascii="Times New Roman" w:hAnsi="Times New Roman"/>
          <w:sz w:val="28"/>
          <w:szCs w:val="28"/>
        </w:rPr>
        <w:t>h</w:t>
      </w:r>
      <w:r w:rsidR="001A0952">
        <w:rPr>
          <w:rFonts w:ascii="Times New Roman" w:hAnsi="Times New Roman"/>
          <w:sz w:val="28"/>
          <w:szCs w:val="28"/>
        </w:rPr>
        <w:t>ỗ</w:t>
      </w:r>
      <w:r>
        <w:rPr>
          <w:rFonts w:ascii="Times New Roman" w:hAnsi="Times New Roman"/>
          <w:sz w:val="28"/>
          <w:szCs w:val="28"/>
        </w:rPr>
        <w:t xml:space="preserve"> </w:t>
      </w:r>
      <w:r w:rsidR="001A0952">
        <w:rPr>
          <w:rFonts w:ascii="Times New Roman" w:hAnsi="Times New Roman"/>
          <w:sz w:val="28"/>
          <w:szCs w:val="28"/>
        </w:rPr>
        <w:t>trợ</w:t>
      </w:r>
      <w:r w:rsidR="007C0EB3">
        <w:rPr>
          <w:rFonts w:ascii="Times New Roman" w:hAnsi="Times New Roman"/>
          <w:sz w:val="28"/>
          <w:szCs w:val="28"/>
        </w:rPr>
        <w:t xml:space="preserve"> Việt Nam tuy đã có những bước tiến nhất định, song vẫn là ngành chậ</w:t>
      </w:r>
      <w:r>
        <w:rPr>
          <w:rFonts w:ascii="Times New Roman" w:hAnsi="Times New Roman"/>
          <w:sz w:val="28"/>
          <w:szCs w:val="28"/>
        </w:rPr>
        <w:t>m phát</w:t>
      </w:r>
    </w:p>
    <w:p w:rsidR="00F82A87" w:rsidRDefault="0084219C"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sidR="007C0EB3">
        <w:rPr>
          <w:rFonts w:ascii="Times New Roman" w:hAnsi="Times New Roman"/>
          <w:sz w:val="28"/>
          <w:szCs w:val="28"/>
        </w:rPr>
        <w:t>triển,</w:t>
      </w:r>
      <w:r w:rsidR="00AF5A8E">
        <w:rPr>
          <w:rFonts w:ascii="Times New Roman" w:hAnsi="Times New Roman"/>
          <w:sz w:val="28"/>
          <w:szCs w:val="28"/>
        </w:rPr>
        <w:t xml:space="preserve"> chưa </w:t>
      </w:r>
      <w:r w:rsidR="00DC1B06">
        <w:rPr>
          <w:rFonts w:ascii="Times New Roman" w:hAnsi="Times New Roman"/>
          <w:sz w:val="28"/>
          <w:szCs w:val="28"/>
        </w:rPr>
        <w:t xml:space="preserve">đáp </w:t>
      </w:r>
      <w:r w:rsidR="00A510AB">
        <w:rPr>
          <w:rFonts w:ascii="Times New Roman" w:hAnsi="Times New Roman"/>
          <w:sz w:val="28"/>
          <w:szCs w:val="28"/>
        </w:rPr>
        <w:t>ứng</w:t>
      </w:r>
      <w:r w:rsidR="003A7E47">
        <w:rPr>
          <w:rFonts w:ascii="Times New Roman" w:hAnsi="Times New Roman"/>
          <w:sz w:val="28"/>
          <w:szCs w:val="28"/>
        </w:rPr>
        <w:t xml:space="preserve"> được nhu cầu sản xuất trong nước. </w:t>
      </w:r>
      <w:r>
        <w:rPr>
          <w:rFonts w:ascii="Times New Roman" w:hAnsi="Times New Roman"/>
          <w:sz w:val="28"/>
          <w:szCs w:val="28"/>
        </w:rPr>
        <w:t xml:space="preserve">Nghiên cứu thực tiễn phát triển công </w:t>
      </w:r>
      <w:r w:rsidR="00A8730E">
        <w:rPr>
          <w:rFonts w:ascii="Times New Roman" w:hAnsi="Times New Roman"/>
          <w:sz w:val="28"/>
          <w:szCs w:val="28"/>
        </w:rPr>
        <w:t>nghiệp hỗ trợ Việt Nam, bài viết đề xuất một số giải pháp nhằm giúp ngành công nghiệp này phát triển, tham gia vào chuỗi giá trị toàn cầu hiệu quả.</w:t>
      </w:r>
    </w:p>
    <w:p w:rsidR="00A8730E" w:rsidRDefault="00A8730E"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sidR="002421CE">
        <w:rPr>
          <w:rFonts w:ascii="Times New Roman" w:hAnsi="Times New Roman"/>
          <w:b/>
          <w:sz w:val="28"/>
          <w:szCs w:val="28"/>
        </w:rPr>
        <w:t>12. Nguyễn Thị Thu Hồng</w:t>
      </w:r>
    </w:p>
    <w:p w:rsidR="002421CE" w:rsidRDefault="002421CE"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sidR="001A09C2">
        <w:rPr>
          <w:rFonts w:ascii="Times New Roman" w:hAnsi="Times New Roman"/>
          <w:b/>
          <w:sz w:val="28"/>
          <w:szCs w:val="28"/>
        </w:rPr>
        <w:tab/>
      </w:r>
      <w:r w:rsidR="00946A59">
        <w:rPr>
          <w:rFonts w:ascii="Times New Roman" w:hAnsi="Times New Roman"/>
          <w:b/>
          <w:i/>
          <w:sz w:val="28"/>
          <w:szCs w:val="28"/>
        </w:rPr>
        <w:t>Định hướng phát triển ngành công nghiệp hỗ trợ Việt Nam trong bối cảnh mới</w:t>
      </w:r>
    </w:p>
    <w:p w:rsidR="001A09C2" w:rsidRDefault="001A09C2"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190B49">
        <w:rPr>
          <w:rFonts w:ascii="Times New Roman" w:hAnsi="Times New Roman"/>
          <w:i/>
          <w:sz w:val="28"/>
          <w:szCs w:val="28"/>
        </w:rPr>
        <w:t xml:space="preserve">Nguồn trích: </w:t>
      </w:r>
      <w:r w:rsidR="00190B49">
        <w:rPr>
          <w:rFonts w:ascii="Times New Roman" w:hAnsi="Times New Roman"/>
          <w:sz w:val="28"/>
          <w:szCs w:val="28"/>
        </w:rPr>
        <w:t>Tạp chí Tài chính, Số 709; Kỳ 2/2019; Tr. 17 – 19</w:t>
      </w:r>
    </w:p>
    <w:p w:rsidR="00190B49" w:rsidRDefault="00190B49"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807ADA">
        <w:rPr>
          <w:rFonts w:ascii="Times New Roman" w:hAnsi="Times New Roman"/>
          <w:sz w:val="28"/>
          <w:szCs w:val="28"/>
        </w:rPr>
        <w:t>Công nghiệp hỗ trợ, Kinh tế, Công nghiệp, Việt Nam</w:t>
      </w:r>
    </w:p>
    <w:p w:rsidR="00807ADA" w:rsidRDefault="00807ADA"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ab/>
        <w:t xml:space="preserve">Tóm tắt: </w:t>
      </w:r>
      <w:r w:rsidR="009D75F3">
        <w:rPr>
          <w:rFonts w:ascii="Times New Roman" w:hAnsi="Times New Roman"/>
          <w:sz w:val="28"/>
          <w:szCs w:val="28"/>
        </w:rPr>
        <w:t xml:space="preserve">Công nghiệp hỗ trợ là động lực trực tiếp tạo ra giá trị gia tăng cho ngành công nghiệp. </w:t>
      </w:r>
      <w:r w:rsidR="009D264B">
        <w:rPr>
          <w:rFonts w:ascii="Times New Roman" w:hAnsi="Times New Roman"/>
          <w:sz w:val="28"/>
          <w:szCs w:val="28"/>
        </w:rPr>
        <w:t xml:space="preserve">Phát triển công nghiệp hỗ trợ có ý nghĩa vô cùng quan trọng cho quá trình công nghiệp hóa, hiện đại hóa của mỗi quốc gia, trong đó có Việt Nam. </w:t>
      </w:r>
    </w:p>
    <w:p w:rsidR="006F7BC9" w:rsidRDefault="006F7BC9"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lastRenderedPageBreak/>
        <w:tab/>
      </w:r>
      <w:r>
        <w:rPr>
          <w:rFonts w:ascii="Times New Roman" w:hAnsi="Times New Roman"/>
          <w:b/>
          <w:sz w:val="28"/>
          <w:szCs w:val="28"/>
        </w:rPr>
        <w:t xml:space="preserve">13. </w:t>
      </w:r>
      <w:r w:rsidR="00A41413">
        <w:rPr>
          <w:rFonts w:ascii="Times New Roman" w:hAnsi="Times New Roman"/>
          <w:b/>
          <w:sz w:val="28"/>
          <w:szCs w:val="28"/>
        </w:rPr>
        <w:t>Hoàng Vân Ngọc</w:t>
      </w:r>
    </w:p>
    <w:p w:rsidR="00A41413" w:rsidRDefault="00A41413"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1764B">
        <w:rPr>
          <w:rFonts w:ascii="Times New Roman" w:hAnsi="Times New Roman"/>
          <w:b/>
          <w:i/>
          <w:sz w:val="28"/>
          <w:szCs w:val="28"/>
        </w:rPr>
        <w:t>Giải pháp phát triển kinh tế biển Việt Nam bền vững</w:t>
      </w:r>
    </w:p>
    <w:p w:rsidR="0061764B" w:rsidRDefault="0061764B"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B66279">
        <w:rPr>
          <w:rFonts w:ascii="Times New Roman" w:hAnsi="Times New Roman"/>
          <w:i/>
          <w:sz w:val="28"/>
          <w:szCs w:val="28"/>
        </w:rPr>
        <w:t xml:space="preserve">Nguồn trích: </w:t>
      </w:r>
      <w:r w:rsidR="00B66279">
        <w:rPr>
          <w:rFonts w:ascii="Times New Roman" w:hAnsi="Times New Roman"/>
          <w:sz w:val="28"/>
          <w:szCs w:val="28"/>
        </w:rPr>
        <w:t>Tạp chí Tài chính, Số 709; Kỳ 2/2019; Tr. 20 – 22</w:t>
      </w:r>
    </w:p>
    <w:p w:rsidR="00B66279" w:rsidRDefault="00B66279"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 xml:space="preserve">Kinh tế biển, </w:t>
      </w:r>
      <w:r w:rsidR="0002163B">
        <w:rPr>
          <w:rFonts w:ascii="Times New Roman" w:hAnsi="Times New Roman"/>
          <w:sz w:val="28"/>
          <w:szCs w:val="28"/>
        </w:rPr>
        <w:t>Kinh tế, Biển, Phát triển bền vững, Việt Nam</w:t>
      </w:r>
    </w:p>
    <w:p w:rsidR="0002163B" w:rsidRDefault="0002163B"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3907BB">
        <w:rPr>
          <w:rFonts w:ascii="Times New Roman" w:hAnsi="Times New Roman"/>
          <w:sz w:val="28"/>
          <w:szCs w:val="28"/>
        </w:rPr>
        <w:t>Biển, đặc biệt là vùng bờ biển</w:t>
      </w:r>
      <w:r w:rsidR="00A419BC">
        <w:rPr>
          <w:rFonts w:ascii="Times New Roman" w:hAnsi="Times New Roman"/>
          <w:sz w:val="28"/>
          <w:szCs w:val="28"/>
        </w:rPr>
        <w:t xml:space="preserve"> và hải đảo của Việt Nam là một hệ thống gồm nhiều nguồn tài nguyên. Trên cùng một khu vực, có thể có nhiều hoạt động kinh tế - xã hội, nhiều ngành cùng khai thác, sử dụng, do vậy có thể có những mâu thuẫn, xung đột và làm cạn kiệt tài nguyên, gây ô nhiễm môi trường, suy thoái các hệ sinh thái biển. </w:t>
      </w:r>
      <w:r w:rsidR="00D75B0E">
        <w:rPr>
          <w:rFonts w:ascii="Times New Roman" w:hAnsi="Times New Roman"/>
          <w:sz w:val="28"/>
          <w:szCs w:val="28"/>
        </w:rPr>
        <w:t>Bài viết đề cập đến định hướng phát triển kinh tế biển Việt Nam. Phân tích thuận lợi, khó khăn trong phát triển kinh tế biển bền vữ</w:t>
      </w:r>
      <w:r w:rsidR="00A15F45">
        <w:rPr>
          <w:rFonts w:ascii="Times New Roman" w:hAnsi="Times New Roman"/>
          <w:sz w:val="28"/>
          <w:szCs w:val="28"/>
        </w:rPr>
        <w:t>ng, từ đó đề xuất giải pháp phát triển kinh tế biển bền vững.</w:t>
      </w:r>
    </w:p>
    <w:p w:rsidR="00A15F45" w:rsidRDefault="00A15F45"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14. </w:t>
      </w:r>
      <w:r w:rsidR="000B1FAA">
        <w:rPr>
          <w:rFonts w:ascii="Times New Roman" w:hAnsi="Times New Roman"/>
          <w:b/>
          <w:sz w:val="28"/>
          <w:szCs w:val="28"/>
        </w:rPr>
        <w:t>Trần Thị Lan Hương, Ngô Quế Lân</w:t>
      </w:r>
    </w:p>
    <w:p w:rsidR="000B1FAA" w:rsidRDefault="000B1FAA"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0F1273">
        <w:rPr>
          <w:rFonts w:ascii="Times New Roman" w:hAnsi="Times New Roman"/>
          <w:b/>
          <w:i/>
          <w:sz w:val="28"/>
          <w:szCs w:val="28"/>
        </w:rPr>
        <w:t>Chính sách phát triển công nghiệp hỗ trợ ở các nước và bài học cho Việt Nam</w:t>
      </w:r>
    </w:p>
    <w:p w:rsidR="000F1273" w:rsidRDefault="000F1273"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AD2687">
        <w:rPr>
          <w:rFonts w:ascii="Times New Roman" w:hAnsi="Times New Roman"/>
          <w:i/>
          <w:sz w:val="28"/>
          <w:szCs w:val="28"/>
        </w:rPr>
        <w:t xml:space="preserve">Nguồn trích: </w:t>
      </w:r>
      <w:r w:rsidR="00AD2687">
        <w:rPr>
          <w:rFonts w:ascii="Times New Roman" w:hAnsi="Times New Roman"/>
          <w:sz w:val="28"/>
          <w:szCs w:val="28"/>
        </w:rPr>
        <w:t>Tạp chí Tài chính, Số 709; Kỳ 2/2019; Tr. 39 – 42</w:t>
      </w:r>
    </w:p>
    <w:p w:rsidR="00AD2687" w:rsidRDefault="00AD2687"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8C114A">
        <w:rPr>
          <w:rFonts w:ascii="Times New Roman" w:hAnsi="Times New Roman"/>
          <w:sz w:val="28"/>
          <w:szCs w:val="28"/>
        </w:rPr>
        <w:t>Công nghiệp hỗ trợ, Công nghiệp, Chính sách, Việt Nam</w:t>
      </w:r>
    </w:p>
    <w:p w:rsidR="008C114A" w:rsidRDefault="008C114A"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320D28">
        <w:rPr>
          <w:rFonts w:ascii="Times New Roman" w:hAnsi="Times New Roman"/>
          <w:sz w:val="28"/>
          <w:szCs w:val="28"/>
        </w:rPr>
        <w:t xml:space="preserve">Công nghiệp hỗ trợ đóng vai trò rất quan trọng trong sự nghiệp công nghiệp hóa, hiện đại hóa của mỗi quốc gia. Nhận thức được vấn đề này, </w:t>
      </w:r>
      <w:r w:rsidR="00A63378">
        <w:rPr>
          <w:rFonts w:ascii="Times New Roman" w:hAnsi="Times New Roman"/>
          <w:sz w:val="28"/>
          <w:szCs w:val="28"/>
        </w:rPr>
        <w:t>nhiều quốc gia trên thế giới đã có những chính sách đặc biệt, trực tiếp ưu đãi cho sự phát triển của ngành công nghiệp này. Nghiên cứu chính sách phát triển công nghiệp hỗ trợ ở một số nước, bài viết gợi mở một số vấn đề Việt Nam cần lưu ý tham khảo để ứng dụng vào trong quá trình phát triển công nghiệp hỗ trợ tại Việt Nam.</w:t>
      </w:r>
    </w:p>
    <w:p w:rsidR="00A63378" w:rsidRDefault="00A63378"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15. </w:t>
      </w:r>
      <w:r w:rsidR="00BF08EC">
        <w:rPr>
          <w:rFonts w:ascii="Times New Roman" w:hAnsi="Times New Roman"/>
          <w:b/>
          <w:sz w:val="28"/>
          <w:szCs w:val="28"/>
        </w:rPr>
        <w:t>Nguyễn Thị Thanh Mai</w:t>
      </w:r>
    </w:p>
    <w:p w:rsidR="00BF08EC" w:rsidRDefault="00BF08EC"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Thúc đẩy hoạt động khởi nghiệp ở Việt Nam</w:t>
      </w:r>
    </w:p>
    <w:p w:rsidR="00BF08EC" w:rsidRDefault="00BF08EC"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Tài chính, Số 709; Kỳ 2/2019; Tr. </w:t>
      </w:r>
      <w:r w:rsidR="00791524">
        <w:rPr>
          <w:rFonts w:ascii="Times New Roman" w:hAnsi="Times New Roman"/>
          <w:sz w:val="28"/>
          <w:szCs w:val="28"/>
        </w:rPr>
        <w:t>52 – 54</w:t>
      </w:r>
    </w:p>
    <w:p w:rsidR="00791524" w:rsidRDefault="00791524"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E923F6">
        <w:rPr>
          <w:rFonts w:ascii="Times New Roman" w:hAnsi="Times New Roman"/>
          <w:sz w:val="28"/>
          <w:szCs w:val="28"/>
        </w:rPr>
        <w:t>Doanh nghiệp, Khởi nghiệp, Việt Nam</w:t>
      </w:r>
    </w:p>
    <w:p w:rsidR="00E923F6" w:rsidRDefault="00E923F6"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DA0504">
        <w:rPr>
          <w:rFonts w:ascii="Times New Roman" w:hAnsi="Times New Roman"/>
          <w:sz w:val="28"/>
          <w:szCs w:val="28"/>
        </w:rPr>
        <w:t xml:space="preserve">Khởi nghiệp là một chủ trương và định hướng đúng đắn được Chính phủ quan tâm, ưu tiên thực hiện trong giai đoạn hiện nay. Bài viết tổng quan về hoạt động khởi nghiệp ở Việt Nam. </w:t>
      </w:r>
      <w:r w:rsidR="00C22C32">
        <w:rPr>
          <w:rFonts w:ascii="Times New Roman" w:hAnsi="Times New Roman"/>
          <w:sz w:val="28"/>
          <w:szCs w:val="28"/>
        </w:rPr>
        <w:t>Phân tích một số tồn tại, hạn chế, đề xuất một số khuyến nghị nhằm thúc đẩy hơn nữa hoạt động này trong thời gian tới.</w:t>
      </w:r>
    </w:p>
    <w:p w:rsidR="00C22C32" w:rsidRDefault="00956DE2"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lastRenderedPageBreak/>
        <w:tab/>
      </w:r>
      <w:r>
        <w:rPr>
          <w:rFonts w:ascii="Times New Roman" w:hAnsi="Times New Roman"/>
          <w:b/>
          <w:sz w:val="28"/>
          <w:szCs w:val="28"/>
        </w:rPr>
        <w:t xml:space="preserve">16. </w:t>
      </w:r>
      <w:r w:rsidR="00355A2C">
        <w:rPr>
          <w:rFonts w:ascii="Times New Roman" w:hAnsi="Times New Roman"/>
          <w:b/>
          <w:sz w:val="28"/>
          <w:szCs w:val="28"/>
        </w:rPr>
        <w:t>Đặng Thị Phương Hoa, Phạm Thị Tâm</w:t>
      </w:r>
    </w:p>
    <w:p w:rsidR="00355A2C" w:rsidRDefault="00355A2C"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Xây dựng năng lực cạnh tranh vùng: nghiên cứu từ các lý thuyết kinh tế liên quan</w:t>
      </w:r>
    </w:p>
    <w:p w:rsidR="00355A2C" w:rsidRDefault="00355A2C"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1C79EE">
        <w:rPr>
          <w:rFonts w:ascii="Times New Roman" w:hAnsi="Times New Roman"/>
          <w:sz w:val="28"/>
          <w:szCs w:val="28"/>
        </w:rPr>
        <w:t>Tạp chí Nghiên cứu kinh tế, Số 5/2019; Tr. 3 – 13</w:t>
      </w:r>
    </w:p>
    <w:p w:rsidR="001C79EE" w:rsidRDefault="001C79EE"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AD34C8">
        <w:rPr>
          <w:rFonts w:ascii="Times New Roman" w:hAnsi="Times New Roman"/>
          <w:sz w:val="28"/>
          <w:szCs w:val="28"/>
        </w:rPr>
        <w:t>Phát triển vùng, Năng lực cạnh tranh vùng, Lý thuyết vùng</w:t>
      </w:r>
    </w:p>
    <w:p w:rsidR="00AD34C8" w:rsidRDefault="00AD34C8"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114E7B">
        <w:rPr>
          <w:rFonts w:ascii="Times New Roman" w:hAnsi="Times New Roman"/>
          <w:sz w:val="28"/>
          <w:szCs w:val="28"/>
        </w:rPr>
        <w:t>Bài viết chắt lọc các lý thuyết kinh tế học về khả năng cạnh tranh vùng, phân tích các khái niệm và yếu tố hữu ích để xác định và xây dựng tiêu chí đánh giá khả năng cạnh tranh vùng, từ đó đưa ra cái nhìn khách quan về sự cần thiết xây dựng năng lực cạnh tranh vùng.</w:t>
      </w:r>
    </w:p>
    <w:p w:rsidR="00114E7B" w:rsidRDefault="00114E7B"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17. </w:t>
      </w:r>
      <w:r w:rsidR="009F2C02">
        <w:rPr>
          <w:rFonts w:ascii="Times New Roman" w:hAnsi="Times New Roman"/>
          <w:b/>
          <w:sz w:val="28"/>
          <w:szCs w:val="28"/>
        </w:rPr>
        <w:t>Trần Đình Thiên</w:t>
      </w:r>
    </w:p>
    <w:p w:rsidR="009F2C02" w:rsidRDefault="009F2C02"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Phát triển kinh tế tư nhân trong cấu trúc kinh tế nhiều thành phần: các vấn đề và giải pháp</w:t>
      </w:r>
    </w:p>
    <w:p w:rsidR="009F2C02" w:rsidRDefault="009F2C02"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580713">
        <w:rPr>
          <w:rFonts w:ascii="Times New Roman" w:hAnsi="Times New Roman"/>
          <w:i/>
          <w:sz w:val="28"/>
          <w:szCs w:val="28"/>
        </w:rPr>
        <w:t xml:space="preserve">Nguồn trích: </w:t>
      </w:r>
      <w:r w:rsidR="00580713">
        <w:rPr>
          <w:rFonts w:ascii="Times New Roman" w:hAnsi="Times New Roman"/>
          <w:sz w:val="28"/>
          <w:szCs w:val="28"/>
        </w:rPr>
        <w:t>Tạp chí Nghiên cứu kinh tế, Số 5/2019; Tr. 14 – 23</w:t>
      </w:r>
    </w:p>
    <w:p w:rsidR="00580713" w:rsidRDefault="00580713"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261EF5">
        <w:rPr>
          <w:rFonts w:ascii="Times New Roman" w:hAnsi="Times New Roman"/>
          <w:sz w:val="28"/>
          <w:szCs w:val="28"/>
        </w:rPr>
        <w:t>Kinh tế tư nhân, Thành phần kinh tế, Kinh tế nhà nước, Kinh tế</w:t>
      </w:r>
    </w:p>
    <w:p w:rsidR="00261EF5" w:rsidRDefault="00261EF5"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C30747">
        <w:rPr>
          <w:rFonts w:ascii="Times New Roman" w:hAnsi="Times New Roman"/>
          <w:sz w:val="28"/>
          <w:szCs w:val="28"/>
        </w:rPr>
        <w:t xml:space="preserve">Bài viết phân tích thực trạng phát triển kinh tế tư nhân trong cấu trúc nền kinh tế </w:t>
      </w:r>
      <w:r w:rsidR="00093EA2">
        <w:rPr>
          <w:rFonts w:ascii="Times New Roman" w:hAnsi="Times New Roman"/>
          <w:sz w:val="28"/>
          <w:szCs w:val="28"/>
        </w:rPr>
        <w:t>nhiều thành phần ở Việt Nam, chỉ ra những thành công, hạn chế, bất cập và nguyên nhân của hạn chế, bất cập; qua đó đề xuất cách tiếp cận, quan điểm và định hướng giải pháp mới thúc đẩy phát triển doanh nghiệp Việt Nam đáp ứng yêu cầu hội nhập kinh tế quốc tế.</w:t>
      </w:r>
    </w:p>
    <w:p w:rsidR="00093EA2" w:rsidRDefault="00093EA2"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18. </w:t>
      </w:r>
      <w:r w:rsidR="004E2203">
        <w:rPr>
          <w:rFonts w:ascii="Times New Roman" w:hAnsi="Times New Roman"/>
          <w:b/>
          <w:sz w:val="28"/>
          <w:szCs w:val="28"/>
        </w:rPr>
        <w:t xml:space="preserve"> Trần Kim Chung</w:t>
      </w:r>
    </w:p>
    <w:p w:rsidR="004E2203" w:rsidRDefault="004E2203"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Nguồn lực tài chính thúc đẩy thị trường bất động sản Việt Nam phát triển</w:t>
      </w:r>
    </w:p>
    <w:p w:rsidR="004E2203" w:rsidRDefault="004E2203"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834784">
        <w:rPr>
          <w:rFonts w:ascii="Times New Roman" w:hAnsi="Times New Roman"/>
          <w:sz w:val="28"/>
          <w:szCs w:val="28"/>
        </w:rPr>
        <w:t>Tạp chí Tài chính, Số 708, Kỳ 1/2019; Tr. 6 – 9</w:t>
      </w:r>
    </w:p>
    <w:p w:rsidR="00834784" w:rsidRDefault="00834784"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4D10F4">
        <w:rPr>
          <w:rFonts w:ascii="Times New Roman" w:hAnsi="Times New Roman"/>
          <w:sz w:val="28"/>
          <w:szCs w:val="28"/>
        </w:rPr>
        <w:t>Thị trường bất động sản, Nguồn lực tài chính, Việt Nam</w:t>
      </w:r>
    </w:p>
    <w:p w:rsidR="004D10F4" w:rsidRDefault="004D10F4"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7F1A5A">
        <w:rPr>
          <w:rFonts w:ascii="Times New Roman" w:hAnsi="Times New Roman"/>
          <w:sz w:val="28"/>
          <w:szCs w:val="28"/>
        </w:rPr>
        <w:t>Bài viết đề cập đến vai trò của thị trường bất động sản trong tăng trưởng kinh tế; xu thế vận động của các luồng vốn trên thị trường bất động sản; định hướng và giải pháp chính sách thúc đẩy thị trường bất động sản phát triển.</w:t>
      </w:r>
    </w:p>
    <w:p w:rsidR="007F1A5A" w:rsidRDefault="007F1A5A"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19. </w:t>
      </w:r>
      <w:r w:rsidR="006133E3">
        <w:rPr>
          <w:rFonts w:ascii="Times New Roman" w:hAnsi="Times New Roman"/>
          <w:b/>
          <w:sz w:val="28"/>
          <w:szCs w:val="28"/>
        </w:rPr>
        <w:t>Trần Kim Chung, Nguyễn Thanh Huyền</w:t>
      </w:r>
    </w:p>
    <w:p w:rsidR="006133E3" w:rsidRDefault="006133E3"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62423C">
        <w:rPr>
          <w:rFonts w:ascii="Times New Roman" w:hAnsi="Times New Roman"/>
          <w:b/>
          <w:i/>
          <w:sz w:val="28"/>
          <w:szCs w:val="28"/>
        </w:rPr>
        <w:t>Triển vọng đô thị hóa, phát triển thị trường bất động sản và chuyển dịch đất đai giai đoạn 2020 – 2030</w:t>
      </w:r>
    </w:p>
    <w:p w:rsidR="0062423C" w:rsidRDefault="0062423C"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b/>
          <w:i/>
          <w:sz w:val="28"/>
          <w:szCs w:val="28"/>
        </w:rPr>
        <w:tab/>
      </w:r>
      <w:r w:rsidR="00BB348B">
        <w:rPr>
          <w:rFonts w:ascii="Times New Roman" w:hAnsi="Times New Roman"/>
          <w:i/>
          <w:sz w:val="28"/>
          <w:szCs w:val="28"/>
        </w:rPr>
        <w:t xml:space="preserve">Nguồn trích: </w:t>
      </w:r>
      <w:r w:rsidR="00BB348B">
        <w:rPr>
          <w:rFonts w:ascii="Times New Roman" w:hAnsi="Times New Roman"/>
          <w:sz w:val="28"/>
          <w:szCs w:val="28"/>
        </w:rPr>
        <w:t>Tạp chí Tài chính, Số 708, Kỳ 1/2019; Tr. 20 – 24</w:t>
      </w:r>
    </w:p>
    <w:p w:rsidR="00BB348B" w:rsidRDefault="00BB348B"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4056B9">
        <w:rPr>
          <w:rFonts w:ascii="Times New Roman" w:hAnsi="Times New Roman"/>
          <w:sz w:val="28"/>
          <w:szCs w:val="28"/>
        </w:rPr>
        <w:t>Đô thị hóa, Thị trường bất động sản, Chuyển dịch đất đai, Đô thị hóa</w:t>
      </w:r>
    </w:p>
    <w:p w:rsidR="004056B9" w:rsidRDefault="004056B9"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6A50D0">
        <w:rPr>
          <w:rFonts w:ascii="Times New Roman" w:hAnsi="Times New Roman"/>
          <w:sz w:val="28"/>
          <w:szCs w:val="28"/>
        </w:rPr>
        <w:t>Bài viết chỉ ra mối quan hệ định lượng giữa chuyển dịch đất đai, phát triển thị trường bất động sản, đô thị hóa và tăng trưởng GDP; đồng thời kiến nghị giải pháp hoàn thiện công cụ đô thị hóa để thúc đẩy chuyển dịch đất đai đáp ứng yêu cầu phát triển bền vững.</w:t>
      </w:r>
    </w:p>
    <w:p w:rsidR="006A50D0" w:rsidRDefault="006A50D0"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20. </w:t>
      </w:r>
      <w:r w:rsidR="007F791A">
        <w:rPr>
          <w:rFonts w:ascii="Times New Roman" w:hAnsi="Times New Roman"/>
          <w:b/>
          <w:sz w:val="28"/>
          <w:szCs w:val="28"/>
        </w:rPr>
        <w:t>Đinh Trọng Thắng, Trần Tiến Dũng</w:t>
      </w:r>
    </w:p>
    <w:p w:rsidR="007F791A" w:rsidRDefault="007F791A"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 xml:space="preserve">Giải pháp </w:t>
      </w:r>
      <w:r w:rsidR="007203EF">
        <w:rPr>
          <w:rFonts w:ascii="Times New Roman" w:hAnsi="Times New Roman"/>
          <w:b/>
          <w:i/>
          <w:sz w:val="28"/>
          <w:szCs w:val="28"/>
        </w:rPr>
        <w:t>huy động nguồn lực FDI vào thị trường bất động sản Việt Nam</w:t>
      </w:r>
    </w:p>
    <w:p w:rsidR="007203EF" w:rsidRDefault="007203EF"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708, Kỳ 1/2019; Tr. 33 – 35</w:t>
      </w:r>
    </w:p>
    <w:p w:rsidR="007203EF" w:rsidRDefault="007203EF"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462218">
        <w:rPr>
          <w:rFonts w:ascii="Times New Roman" w:hAnsi="Times New Roman"/>
          <w:sz w:val="28"/>
          <w:szCs w:val="28"/>
        </w:rPr>
        <w:t>Bất động sản, FDI, Kinh tế, Vốn</w:t>
      </w:r>
    </w:p>
    <w:p w:rsidR="00462218" w:rsidRDefault="00462218"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BF36C8">
        <w:rPr>
          <w:rFonts w:ascii="Times New Roman" w:hAnsi="Times New Roman"/>
          <w:sz w:val="28"/>
          <w:szCs w:val="28"/>
        </w:rPr>
        <w:t>Trong hai năm gần đây, dòng vốn FDI vào Việt Nam tăng trưởng mạnh mẽ. Trong đó, hai lĩnh vực dẫn đầu trong thu hút FDI là công nghiệp chế biến chế tạo và kinh doanh bất động sản. Bài viết đánh giá thực trạng vốn FDI đổ vào thị trường bất động sản Việt Nam và đề xuất một số giải pháp hạn chế thực trạng này.</w:t>
      </w:r>
    </w:p>
    <w:p w:rsidR="00BF36C8" w:rsidRDefault="00BF36C8"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21. </w:t>
      </w:r>
      <w:r w:rsidR="00635FDD">
        <w:rPr>
          <w:rFonts w:ascii="Times New Roman" w:hAnsi="Times New Roman"/>
          <w:b/>
          <w:sz w:val="28"/>
          <w:szCs w:val="28"/>
        </w:rPr>
        <w:t>Phan Thị Hà My</w:t>
      </w:r>
    </w:p>
    <w:p w:rsidR="00635FDD" w:rsidRDefault="00635FDD"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Cơ hội và những vấn đề đặt ra đối với Việt Nam khi tham gia EVFTA</w:t>
      </w:r>
    </w:p>
    <w:p w:rsidR="00635FDD" w:rsidRDefault="00635FDD"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708, Kỳ 1/2019; Tr. 48 – 50</w:t>
      </w:r>
    </w:p>
    <w:p w:rsidR="00635FDD" w:rsidRDefault="00635FDD"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2350AE">
        <w:rPr>
          <w:rFonts w:ascii="Times New Roman" w:hAnsi="Times New Roman"/>
          <w:sz w:val="28"/>
          <w:szCs w:val="28"/>
        </w:rPr>
        <w:t>Thương mại, Hiệp định thương mại, EVFTA, Việt Nam, Châu Âu</w:t>
      </w:r>
    </w:p>
    <w:p w:rsidR="002350AE" w:rsidRDefault="002350AE"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7866DF">
        <w:rPr>
          <w:rFonts w:ascii="Times New Roman" w:hAnsi="Times New Roman"/>
          <w:sz w:val="28"/>
          <w:szCs w:val="28"/>
        </w:rPr>
        <w:t>Bài viết đề cập đến một số cam kết cơ bản giữa Việt Nam và EU trong EVFTA. Đánh giá tác động của EVFTA đến một số ngành nghề, hàng hóa của Việt Nam trong bối cảnh thực thi Hiệp định này.</w:t>
      </w:r>
    </w:p>
    <w:p w:rsidR="007866DF" w:rsidRDefault="007866DF"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22. </w:t>
      </w:r>
      <w:r w:rsidR="001D7705">
        <w:rPr>
          <w:rFonts w:ascii="Times New Roman" w:hAnsi="Times New Roman"/>
          <w:b/>
          <w:sz w:val="28"/>
          <w:szCs w:val="28"/>
        </w:rPr>
        <w:t>Ngô Cẩm Tú</w:t>
      </w:r>
    </w:p>
    <w:p w:rsidR="001D7705" w:rsidRDefault="001D7705"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Cơ hội và thách thức đối với thương mại điện tử Việt Nam trong bối cảnh nền kinh tế số</w:t>
      </w:r>
    </w:p>
    <w:p w:rsidR="001D7705" w:rsidRDefault="001D7705"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B3550D">
        <w:rPr>
          <w:rFonts w:ascii="Times New Roman" w:hAnsi="Times New Roman"/>
          <w:sz w:val="28"/>
          <w:szCs w:val="28"/>
        </w:rPr>
        <w:t>Kinh tế châu Á – Thái Bình Dương, Số 545/2019; Tr. 85-87</w:t>
      </w:r>
    </w:p>
    <w:p w:rsidR="00B3550D" w:rsidRDefault="00B3550D"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1332DB">
        <w:rPr>
          <w:rFonts w:ascii="Times New Roman" w:hAnsi="Times New Roman"/>
          <w:sz w:val="28"/>
          <w:szCs w:val="28"/>
        </w:rPr>
        <w:t>Thương mại điện tử, Kinh tế số, Việt Nam</w:t>
      </w:r>
    </w:p>
    <w:p w:rsidR="001332DB" w:rsidRDefault="001332DB"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1C353F">
        <w:rPr>
          <w:rFonts w:ascii="Times New Roman" w:hAnsi="Times New Roman"/>
          <w:sz w:val="28"/>
          <w:szCs w:val="28"/>
        </w:rPr>
        <w:t xml:space="preserve">Kinh tế số ra đời cùng với sự phát triển mạnh mẽ của cách mạng công nghiệp 4.0 đã tác động đến mọi lĩnh vực của đời sống xã hội, mọi ngành nghề sản xuất, trong đó có thương mại điện tử. Trong bối cảnh kinh tế số, thị trường thương mại điện </w:t>
      </w:r>
      <w:r w:rsidR="001C353F">
        <w:rPr>
          <w:rFonts w:ascii="Times New Roman" w:hAnsi="Times New Roman"/>
          <w:sz w:val="28"/>
          <w:szCs w:val="28"/>
        </w:rPr>
        <w:lastRenderedPageBreak/>
        <w:t>tử ở Việt Nam được đánh giá là có tiềm năng phát triển</w:t>
      </w:r>
      <w:r w:rsidR="00746C6A">
        <w:rPr>
          <w:rFonts w:ascii="Times New Roman" w:hAnsi="Times New Roman"/>
          <w:sz w:val="28"/>
          <w:szCs w:val="28"/>
        </w:rPr>
        <w:t>. Bài viết tập trung phân tích cơ hội và thách thức đối với thương mại điện tử Việt Nam, từ đó đề xuất một số khuyến nghị nhằm thúc đẩy thương mại điện tử ở Việt Nam.</w:t>
      </w:r>
    </w:p>
    <w:p w:rsidR="00746C6A" w:rsidRDefault="00746C6A"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23. </w:t>
      </w:r>
      <w:r w:rsidR="000C097E">
        <w:rPr>
          <w:rFonts w:ascii="Times New Roman" w:hAnsi="Times New Roman"/>
          <w:b/>
          <w:sz w:val="28"/>
          <w:szCs w:val="28"/>
        </w:rPr>
        <w:t>Trương Đình Chiến</w:t>
      </w:r>
    </w:p>
    <w:p w:rsidR="000C097E" w:rsidRDefault="000C097E"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F07D3B">
        <w:rPr>
          <w:rFonts w:ascii="Times New Roman" w:hAnsi="Times New Roman"/>
          <w:b/>
          <w:i/>
          <w:sz w:val="28"/>
          <w:szCs w:val="28"/>
        </w:rPr>
        <w:t>Hợp tác kinh tế giữa Việt Nam và Nhật Bản: Một số vấn đề từ thực thi các hiệp định song phương</w:t>
      </w:r>
    </w:p>
    <w:p w:rsidR="00F07D3B" w:rsidRDefault="00F07D3B"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sidR="004206C4">
        <w:rPr>
          <w:rFonts w:ascii="Times New Roman" w:hAnsi="Times New Roman"/>
          <w:sz w:val="28"/>
          <w:szCs w:val="28"/>
        </w:rPr>
        <w:t>Tạp chí Kinh tế và Dự báo, Số 19/2019; Tr. 5 – 8</w:t>
      </w:r>
    </w:p>
    <w:p w:rsidR="004206C4" w:rsidRDefault="004206C4"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5D47C1">
        <w:rPr>
          <w:rFonts w:ascii="Times New Roman" w:hAnsi="Times New Roman"/>
          <w:i/>
          <w:sz w:val="28"/>
          <w:szCs w:val="28"/>
        </w:rPr>
        <w:t xml:space="preserve">Từ khóa: </w:t>
      </w:r>
      <w:r w:rsidR="00E55410">
        <w:rPr>
          <w:rFonts w:ascii="Times New Roman" w:hAnsi="Times New Roman"/>
          <w:sz w:val="28"/>
          <w:szCs w:val="28"/>
        </w:rPr>
        <w:t>Hợp tác kinh tế, Việt Nam, Nhật Bản, Hiệp định thương mại</w:t>
      </w:r>
    </w:p>
    <w:p w:rsidR="00E55410" w:rsidRDefault="00E55410"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9C005E">
        <w:rPr>
          <w:rFonts w:ascii="Times New Roman" w:hAnsi="Times New Roman"/>
          <w:sz w:val="28"/>
          <w:szCs w:val="28"/>
        </w:rPr>
        <w:t>Bài viết tập trung đánh giá một số vấn đề trong thực hiện các hiệp định hợp tác đầu tư và thương mại giữa hai nước và đưa ra một số khuyến nghị nhằm đảm bảo sự hợp tác thực sự mang lại hiệu quả tích cực cho doanh nghiệp hai nước.</w:t>
      </w:r>
    </w:p>
    <w:p w:rsidR="009C005E" w:rsidRDefault="009C005E"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24. </w:t>
      </w:r>
      <w:r w:rsidR="009C442C">
        <w:rPr>
          <w:rFonts w:ascii="Times New Roman" w:hAnsi="Times New Roman"/>
          <w:b/>
          <w:sz w:val="28"/>
          <w:szCs w:val="28"/>
        </w:rPr>
        <w:t>Đặng Thị Kim Dung</w:t>
      </w:r>
    </w:p>
    <w:p w:rsidR="009C442C" w:rsidRDefault="009C442C"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Phát triển logistics xanh hướng tới bền vững</w:t>
      </w:r>
    </w:p>
    <w:p w:rsidR="009C442C" w:rsidRDefault="009C442C"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sidR="006B44E9">
        <w:rPr>
          <w:rFonts w:ascii="Times New Roman" w:hAnsi="Times New Roman"/>
          <w:i/>
          <w:sz w:val="28"/>
          <w:szCs w:val="28"/>
        </w:rPr>
        <w:t xml:space="preserve">Nguồn trích: </w:t>
      </w:r>
      <w:r w:rsidR="006B44E9">
        <w:rPr>
          <w:rFonts w:ascii="Times New Roman" w:hAnsi="Times New Roman"/>
          <w:sz w:val="28"/>
          <w:szCs w:val="28"/>
        </w:rPr>
        <w:t>Tạp chí Kinh tế và Dự báo, Số 19/2019; Tr. 16 – 18</w:t>
      </w:r>
    </w:p>
    <w:p w:rsidR="006B44E9" w:rsidRDefault="006B44E9"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E416EE">
        <w:rPr>
          <w:rFonts w:ascii="Times New Roman" w:hAnsi="Times New Roman"/>
          <w:sz w:val="28"/>
          <w:szCs w:val="28"/>
        </w:rPr>
        <w:t>Phát triển bền vững, Logistics, Việt Nam</w:t>
      </w:r>
    </w:p>
    <w:p w:rsidR="00E416EE" w:rsidRDefault="00E416EE"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9B6DB9">
        <w:rPr>
          <w:rFonts w:ascii="Times New Roman" w:hAnsi="Times New Roman"/>
          <w:sz w:val="28"/>
          <w:szCs w:val="28"/>
        </w:rPr>
        <w:t xml:space="preserve">Khái niệm logistics xanh được đưa ra lần đầu tiên vào đầu những năm 1990. Kể từ đó, logistics xanh được nhiều chính phủ, các nhà khoa học và cộng đồng doanh nghiệp trên thế giới vô cùng quan tâm. Tuy nhiên, thực tiễn tại Việt Nam cho thấy, logistics xanh còn khá mới mẻ và chưa phát triển, cũng như chưa được quan tâm đúng mức. </w:t>
      </w:r>
      <w:r w:rsidR="00242021">
        <w:rPr>
          <w:rFonts w:ascii="Times New Roman" w:hAnsi="Times New Roman"/>
          <w:sz w:val="28"/>
          <w:szCs w:val="28"/>
        </w:rPr>
        <w:t>Bài viết phân tích thực trạng, từ đó đề xuất một số giải pháp giúp phát triển logistics xanh tại Việt Nam.</w:t>
      </w:r>
    </w:p>
    <w:p w:rsidR="00242021" w:rsidRDefault="00242021"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25. </w:t>
      </w:r>
      <w:r w:rsidR="00ED736C">
        <w:rPr>
          <w:rFonts w:ascii="Times New Roman" w:hAnsi="Times New Roman"/>
          <w:b/>
          <w:sz w:val="28"/>
          <w:szCs w:val="28"/>
        </w:rPr>
        <w:t>Phùng Tiến Hải</w:t>
      </w:r>
    </w:p>
    <w:p w:rsidR="00ED736C" w:rsidRDefault="00ED736C"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sidR="00444ACD">
        <w:rPr>
          <w:rFonts w:ascii="Times New Roman" w:hAnsi="Times New Roman"/>
          <w:b/>
          <w:i/>
          <w:sz w:val="28"/>
          <w:szCs w:val="28"/>
        </w:rPr>
        <w:t>Đổi mới mô hình kinh doanh trong thời đại kinh tế số và Cách mạng công nghiệp 4.0</w:t>
      </w:r>
    </w:p>
    <w:p w:rsidR="00444ACD" w:rsidRDefault="00444ACD"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19/2019; Tr. </w:t>
      </w:r>
      <w:r w:rsidR="00CC7F3F">
        <w:rPr>
          <w:rFonts w:ascii="Times New Roman" w:hAnsi="Times New Roman"/>
          <w:sz w:val="28"/>
          <w:szCs w:val="28"/>
        </w:rPr>
        <w:t>35 – 37</w:t>
      </w:r>
    </w:p>
    <w:p w:rsidR="00CC7F3F" w:rsidRDefault="00CC7F3F"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EA0507">
        <w:rPr>
          <w:rFonts w:ascii="Times New Roman" w:hAnsi="Times New Roman"/>
          <w:sz w:val="28"/>
          <w:szCs w:val="28"/>
        </w:rPr>
        <w:t>Mô hình kinh doanh, Doanh nghiệp, Kinh tế số, Cách mạng công nghiệp 4.0</w:t>
      </w:r>
    </w:p>
    <w:p w:rsidR="00EA0507" w:rsidRDefault="00EA0507"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2F2EE0">
        <w:rPr>
          <w:rFonts w:ascii="Times New Roman" w:hAnsi="Times New Roman"/>
          <w:sz w:val="28"/>
          <w:szCs w:val="28"/>
        </w:rPr>
        <w:t xml:space="preserve">Bài viết đánh giá tác động của cuộc Cách mạng công nghiệp 4.0 đến sự thay đổi mô hình kinh doanh của các doanh nghiệp, nghiên cứu các cách khác nhau để </w:t>
      </w:r>
      <w:r w:rsidR="002F2EE0">
        <w:rPr>
          <w:rFonts w:ascii="Times New Roman" w:hAnsi="Times New Roman"/>
          <w:sz w:val="28"/>
          <w:szCs w:val="28"/>
        </w:rPr>
        <w:lastRenderedPageBreak/>
        <w:t>đổi mới mô hình kinh doanh dựa trên các cấp độ đổi mới, hướng tới sự thay đổi những mô hình kỳ vọng thích hợp như mong muốn.</w:t>
      </w:r>
    </w:p>
    <w:p w:rsidR="002F2EE0" w:rsidRDefault="002F2EE0"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26. </w:t>
      </w:r>
      <w:r w:rsidR="009C5724">
        <w:rPr>
          <w:rFonts w:ascii="Times New Roman" w:hAnsi="Times New Roman"/>
          <w:b/>
          <w:sz w:val="28"/>
          <w:szCs w:val="28"/>
        </w:rPr>
        <w:t>Phan Thị Ngọc Hoa</w:t>
      </w:r>
    </w:p>
    <w:p w:rsidR="009C5724" w:rsidRDefault="009C5724" w:rsidP="0084219C">
      <w:pPr>
        <w:tabs>
          <w:tab w:val="left" w:pos="720"/>
        </w:tabs>
        <w:spacing w:line="360" w:lineRule="auto"/>
        <w:ind w:hanging="720"/>
        <w:jc w:val="both"/>
        <w:rPr>
          <w:rFonts w:ascii="Times New Roman" w:hAnsi="Times New Roman"/>
          <w:b/>
          <w:i/>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i/>
          <w:sz w:val="28"/>
          <w:szCs w:val="28"/>
        </w:rPr>
        <w:t>Năng lực doanh nghiệp tư nhân Việt Nam – Thực trạng và giải pháp</w:t>
      </w:r>
    </w:p>
    <w:p w:rsidR="009C5724" w:rsidRDefault="009C5724" w:rsidP="0084219C">
      <w:pPr>
        <w:tabs>
          <w:tab w:val="left" w:pos="720"/>
        </w:tabs>
        <w:spacing w:line="360" w:lineRule="auto"/>
        <w:ind w:hanging="720"/>
        <w:jc w:val="both"/>
        <w:rPr>
          <w:rFonts w:ascii="Times New Roman" w:hAnsi="Times New Roman"/>
          <w:sz w:val="28"/>
          <w:szCs w:val="28"/>
        </w:rPr>
      </w:pPr>
      <w:r>
        <w:rPr>
          <w:rFonts w:ascii="Times New Roman" w:hAnsi="Times New Roman"/>
          <w:b/>
          <w:i/>
          <w:sz w:val="28"/>
          <w:szCs w:val="28"/>
        </w:rPr>
        <w:tab/>
      </w: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Kinh tế và Dự báo, Số 19/2019; Tr. </w:t>
      </w:r>
      <w:r w:rsidR="0030612A">
        <w:rPr>
          <w:rFonts w:ascii="Times New Roman" w:hAnsi="Times New Roman"/>
          <w:sz w:val="28"/>
          <w:szCs w:val="28"/>
        </w:rPr>
        <w:t>38 – 40</w:t>
      </w:r>
    </w:p>
    <w:p w:rsidR="0030612A" w:rsidRDefault="0030612A"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Từ khóa: </w:t>
      </w:r>
      <w:r w:rsidR="00862123">
        <w:rPr>
          <w:rFonts w:ascii="Times New Roman" w:hAnsi="Times New Roman"/>
          <w:sz w:val="28"/>
          <w:szCs w:val="28"/>
        </w:rPr>
        <w:t>Doanh nghiệp, Doanh nghiệp tư nhân, Kinh tế tư nhân, Việt Nam</w:t>
      </w:r>
    </w:p>
    <w:p w:rsidR="00862123" w:rsidRDefault="00862123" w:rsidP="0084219C">
      <w:pPr>
        <w:tabs>
          <w:tab w:val="left" w:pos="720"/>
        </w:tabs>
        <w:spacing w:line="360" w:lineRule="auto"/>
        <w:ind w:hanging="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i/>
          <w:sz w:val="28"/>
          <w:szCs w:val="28"/>
        </w:rPr>
        <w:t xml:space="preserve">Tóm tắt: </w:t>
      </w:r>
      <w:r w:rsidR="00A5224E">
        <w:rPr>
          <w:rFonts w:ascii="Times New Roman" w:hAnsi="Times New Roman"/>
          <w:sz w:val="28"/>
          <w:szCs w:val="28"/>
        </w:rPr>
        <w:t xml:space="preserve">Trong nền kinh tế quốc dân, khu vực kinh tế tư nhân vẫn luôn khẳng định vai trò quan trọng thông qua tỷ trọng đóng góp vào GDP. </w:t>
      </w:r>
      <w:r w:rsidR="00EC0F1B">
        <w:rPr>
          <w:rFonts w:ascii="Times New Roman" w:hAnsi="Times New Roman"/>
          <w:sz w:val="28"/>
          <w:szCs w:val="28"/>
        </w:rPr>
        <w:t>Bài viết phân tích thực trạng năng lực doanh nghiệp tư nhân Việt Nam, từ đó đề xuất giải pháp nâng cao năng lực cho doanh nghiệp tư nhân.</w:t>
      </w:r>
    </w:p>
    <w:p w:rsidR="00EC0F1B" w:rsidRPr="007D7ADC" w:rsidRDefault="00EC0F1B" w:rsidP="0084219C">
      <w:pPr>
        <w:tabs>
          <w:tab w:val="left" w:pos="720"/>
        </w:tabs>
        <w:spacing w:line="360" w:lineRule="auto"/>
        <w:ind w:hanging="720"/>
        <w:jc w:val="both"/>
        <w:rPr>
          <w:rFonts w:ascii="Times New Roman" w:hAnsi="Times New Roman"/>
          <w:b/>
          <w:sz w:val="28"/>
          <w:szCs w:val="28"/>
        </w:rPr>
      </w:pPr>
      <w:r>
        <w:rPr>
          <w:rFonts w:ascii="Times New Roman" w:hAnsi="Times New Roman"/>
          <w:sz w:val="28"/>
          <w:szCs w:val="28"/>
        </w:rPr>
        <w:tab/>
      </w:r>
    </w:p>
    <w:p w:rsidR="00946A59" w:rsidRPr="002421CE" w:rsidRDefault="00946A59" w:rsidP="0084219C">
      <w:pPr>
        <w:tabs>
          <w:tab w:val="left" w:pos="720"/>
        </w:tabs>
        <w:spacing w:line="360" w:lineRule="auto"/>
        <w:ind w:hanging="720"/>
        <w:jc w:val="both"/>
        <w:rPr>
          <w:rFonts w:ascii="Times New Roman" w:hAnsi="Times New Roman"/>
          <w:b/>
          <w:i/>
          <w:sz w:val="28"/>
          <w:szCs w:val="28"/>
        </w:rPr>
      </w:pPr>
      <w:r>
        <w:rPr>
          <w:rFonts w:ascii="Times New Roman" w:hAnsi="Times New Roman"/>
          <w:b/>
          <w:i/>
          <w:sz w:val="28"/>
          <w:szCs w:val="28"/>
        </w:rPr>
        <w:tab/>
      </w:r>
    </w:p>
    <w:p w:rsidR="0007559C" w:rsidRDefault="0007559C"/>
    <w:sectPr w:rsidR="0007559C" w:rsidSect="00A510AB">
      <w:pgSz w:w="12240" w:h="15840"/>
      <w:pgMar w:top="1008" w:right="1008"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5FBC"/>
    <w:rsid w:val="000103AA"/>
    <w:rsid w:val="0002163B"/>
    <w:rsid w:val="0003772B"/>
    <w:rsid w:val="000517F1"/>
    <w:rsid w:val="00051F5B"/>
    <w:rsid w:val="00056505"/>
    <w:rsid w:val="00065FBC"/>
    <w:rsid w:val="0007559C"/>
    <w:rsid w:val="00093EA2"/>
    <w:rsid w:val="00095548"/>
    <w:rsid w:val="0009758D"/>
    <w:rsid w:val="000A6D55"/>
    <w:rsid w:val="000B1FAA"/>
    <w:rsid w:val="000B557C"/>
    <w:rsid w:val="000C097E"/>
    <w:rsid w:val="000D334C"/>
    <w:rsid w:val="000E7078"/>
    <w:rsid w:val="000E75A7"/>
    <w:rsid w:val="000F1273"/>
    <w:rsid w:val="00102AFB"/>
    <w:rsid w:val="00114E7B"/>
    <w:rsid w:val="0011786C"/>
    <w:rsid w:val="00130124"/>
    <w:rsid w:val="001332DB"/>
    <w:rsid w:val="001443B0"/>
    <w:rsid w:val="00190B49"/>
    <w:rsid w:val="001A0952"/>
    <w:rsid w:val="001A09C2"/>
    <w:rsid w:val="001C353F"/>
    <w:rsid w:val="001C79EE"/>
    <w:rsid w:val="001D3780"/>
    <w:rsid w:val="001D7705"/>
    <w:rsid w:val="001F6590"/>
    <w:rsid w:val="0021610A"/>
    <w:rsid w:val="002350AE"/>
    <w:rsid w:val="00242021"/>
    <w:rsid w:val="002421CE"/>
    <w:rsid w:val="00261EF5"/>
    <w:rsid w:val="002C3CDF"/>
    <w:rsid w:val="002C7C30"/>
    <w:rsid w:val="002E368D"/>
    <w:rsid w:val="002F2EE0"/>
    <w:rsid w:val="0030084F"/>
    <w:rsid w:val="0030612A"/>
    <w:rsid w:val="00311EE5"/>
    <w:rsid w:val="00314690"/>
    <w:rsid w:val="00314B3C"/>
    <w:rsid w:val="003157E5"/>
    <w:rsid w:val="00320D28"/>
    <w:rsid w:val="003229CB"/>
    <w:rsid w:val="00355A2C"/>
    <w:rsid w:val="00365A1F"/>
    <w:rsid w:val="003907BB"/>
    <w:rsid w:val="003A7E47"/>
    <w:rsid w:val="003B3D37"/>
    <w:rsid w:val="003E0CDC"/>
    <w:rsid w:val="003E2AA0"/>
    <w:rsid w:val="003F1A08"/>
    <w:rsid w:val="004056B9"/>
    <w:rsid w:val="004206C4"/>
    <w:rsid w:val="00425CD6"/>
    <w:rsid w:val="00444ACD"/>
    <w:rsid w:val="00446078"/>
    <w:rsid w:val="0045568C"/>
    <w:rsid w:val="00462218"/>
    <w:rsid w:val="00480A23"/>
    <w:rsid w:val="00487691"/>
    <w:rsid w:val="004937D9"/>
    <w:rsid w:val="004A56C4"/>
    <w:rsid w:val="004B347B"/>
    <w:rsid w:val="004C77B9"/>
    <w:rsid w:val="004D10F4"/>
    <w:rsid w:val="004E2203"/>
    <w:rsid w:val="00522395"/>
    <w:rsid w:val="00524F13"/>
    <w:rsid w:val="005252D9"/>
    <w:rsid w:val="0054168A"/>
    <w:rsid w:val="00580713"/>
    <w:rsid w:val="005C2909"/>
    <w:rsid w:val="005D47C1"/>
    <w:rsid w:val="005D4EC5"/>
    <w:rsid w:val="005E4329"/>
    <w:rsid w:val="006133E3"/>
    <w:rsid w:val="0061764B"/>
    <w:rsid w:val="0062423C"/>
    <w:rsid w:val="00635FDD"/>
    <w:rsid w:val="00670320"/>
    <w:rsid w:val="00675645"/>
    <w:rsid w:val="006920D7"/>
    <w:rsid w:val="006A50D0"/>
    <w:rsid w:val="006B44E9"/>
    <w:rsid w:val="006B4B3B"/>
    <w:rsid w:val="006D641B"/>
    <w:rsid w:val="006E2CF7"/>
    <w:rsid w:val="006F0C18"/>
    <w:rsid w:val="006F7BC9"/>
    <w:rsid w:val="0071264D"/>
    <w:rsid w:val="007203EF"/>
    <w:rsid w:val="00743144"/>
    <w:rsid w:val="00745480"/>
    <w:rsid w:val="007466FB"/>
    <w:rsid w:val="00746C6A"/>
    <w:rsid w:val="0076280A"/>
    <w:rsid w:val="007866DF"/>
    <w:rsid w:val="00791524"/>
    <w:rsid w:val="007A0DE1"/>
    <w:rsid w:val="007C0EB3"/>
    <w:rsid w:val="007C413E"/>
    <w:rsid w:val="007D7ADC"/>
    <w:rsid w:val="007E2E96"/>
    <w:rsid w:val="007F1A5A"/>
    <w:rsid w:val="007F5B24"/>
    <w:rsid w:val="007F791A"/>
    <w:rsid w:val="008062EF"/>
    <w:rsid w:val="00807ADA"/>
    <w:rsid w:val="008128DA"/>
    <w:rsid w:val="00834784"/>
    <w:rsid w:val="008363CD"/>
    <w:rsid w:val="0084219C"/>
    <w:rsid w:val="00852323"/>
    <w:rsid w:val="00854CDF"/>
    <w:rsid w:val="00862123"/>
    <w:rsid w:val="0086727C"/>
    <w:rsid w:val="00876BDC"/>
    <w:rsid w:val="008C114A"/>
    <w:rsid w:val="008D630F"/>
    <w:rsid w:val="008F7824"/>
    <w:rsid w:val="0090070C"/>
    <w:rsid w:val="009010D2"/>
    <w:rsid w:val="00926011"/>
    <w:rsid w:val="009266BE"/>
    <w:rsid w:val="00934A90"/>
    <w:rsid w:val="00946A59"/>
    <w:rsid w:val="00956DE2"/>
    <w:rsid w:val="00996600"/>
    <w:rsid w:val="00996F35"/>
    <w:rsid w:val="009B6DB9"/>
    <w:rsid w:val="009B74F5"/>
    <w:rsid w:val="009C005E"/>
    <w:rsid w:val="009C442C"/>
    <w:rsid w:val="009C5724"/>
    <w:rsid w:val="009D15B1"/>
    <w:rsid w:val="009D264B"/>
    <w:rsid w:val="009D3ACA"/>
    <w:rsid w:val="009D75F3"/>
    <w:rsid w:val="009F2C02"/>
    <w:rsid w:val="00A03EE5"/>
    <w:rsid w:val="00A15F45"/>
    <w:rsid w:val="00A32EBD"/>
    <w:rsid w:val="00A41413"/>
    <w:rsid w:val="00A419BC"/>
    <w:rsid w:val="00A510AB"/>
    <w:rsid w:val="00A5224E"/>
    <w:rsid w:val="00A55532"/>
    <w:rsid w:val="00A63378"/>
    <w:rsid w:val="00A74D45"/>
    <w:rsid w:val="00A8730E"/>
    <w:rsid w:val="00A9476D"/>
    <w:rsid w:val="00AB0B75"/>
    <w:rsid w:val="00AD2687"/>
    <w:rsid w:val="00AD34C8"/>
    <w:rsid w:val="00AD518C"/>
    <w:rsid w:val="00AD71FF"/>
    <w:rsid w:val="00AD76AC"/>
    <w:rsid w:val="00AF2F3F"/>
    <w:rsid w:val="00AF4232"/>
    <w:rsid w:val="00AF5A8E"/>
    <w:rsid w:val="00B044C9"/>
    <w:rsid w:val="00B24B33"/>
    <w:rsid w:val="00B3550D"/>
    <w:rsid w:val="00B56D10"/>
    <w:rsid w:val="00B66279"/>
    <w:rsid w:val="00B94C90"/>
    <w:rsid w:val="00BA42B6"/>
    <w:rsid w:val="00BB348B"/>
    <w:rsid w:val="00BC652D"/>
    <w:rsid w:val="00BF08EC"/>
    <w:rsid w:val="00BF36C8"/>
    <w:rsid w:val="00BF420E"/>
    <w:rsid w:val="00BF6CC9"/>
    <w:rsid w:val="00C05D4F"/>
    <w:rsid w:val="00C218E7"/>
    <w:rsid w:val="00C22C32"/>
    <w:rsid w:val="00C30747"/>
    <w:rsid w:val="00C6626B"/>
    <w:rsid w:val="00C83989"/>
    <w:rsid w:val="00CB2B90"/>
    <w:rsid w:val="00CC7F3F"/>
    <w:rsid w:val="00CD2307"/>
    <w:rsid w:val="00CF236D"/>
    <w:rsid w:val="00CF3FBA"/>
    <w:rsid w:val="00D06CA9"/>
    <w:rsid w:val="00D14023"/>
    <w:rsid w:val="00D52135"/>
    <w:rsid w:val="00D7426E"/>
    <w:rsid w:val="00D75B0E"/>
    <w:rsid w:val="00D7667A"/>
    <w:rsid w:val="00DA0504"/>
    <w:rsid w:val="00DA1E8D"/>
    <w:rsid w:val="00DC1B06"/>
    <w:rsid w:val="00E416EE"/>
    <w:rsid w:val="00E479FA"/>
    <w:rsid w:val="00E55410"/>
    <w:rsid w:val="00E902A0"/>
    <w:rsid w:val="00E90FC7"/>
    <w:rsid w:val="00E923F6"/>
    <w:rsid w:val="00EA0507"/>
    <w:rsid w:val="00EC0F1B"/>
    <w:rsid w:val="00ED736C"/>
    <w:rsid w:val="00ED75B1"/>
    <w:rsid w:val="00EE0DD8"/>
    <w:rsid w:val="00F07D3B"/>
    <w:rsid w:val="00F30ED3"/>
    <w:rsid w:val="00F333FA"/>
    <w:rsid w:val="00F3511C"/>
    <w:rsid w:val="00F778D0"/>
    <w:rsid w:val="00F82A87"/>
    <w:rsid w:val="00F8554B"/>
    <w:rsid w:val="00FD2FBD"/>
    <w:rsid w:val="00FE1309"/>
    <w:rsid w:val="00FF3BC9"/>
    <w:rsid w:val="00FF4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BC"/>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2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10</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187</cp:revision>
  <dcterms:created xsi:type="dcterms:W3CDTF">2019-08-08T03:32:00Z</dcterms:created>
  <dcterms:modified xsi:type="dcterms:W3CDTF">2019-09-06T07:55:00Z</dcterms:modified>
</cp:coreProperties>
</file>